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384D" w14:textId="77777777" w:rsidR="00FE7227" w:rsidRPr="00840D6D" w:rsidRDefault="00FE7227">
      <w:pPr>
        <w:pStyle w:val="Heading2"/>
        <w:spacing w:before="120"/>
        <w:jc w:val="center"/>
        <w:rPr>
          <w:rFonts w:cs="Arial"/>
          <w:b/>
          <w:i w:val="0"/>
          <w:sz w:val="28"/>
          <w:szCs w:val="28"/>
        </w:rPr>
      </w:pPr>
      <w:r w:rsidRPr="00840D6D">
        <w:rPr>
          <w:rFonts w:cs="Arial"/>
          <w:b/>
          <w:i w:val="0"/>
          <w:sz w:val="28"/>
          <w:szCs w:val="28"/>
        </w:rPr>
        <w:t>Blake C</w:t>
      </w:r>
      <w:r w:rsidR="002E5519">
        <w:rPr>
          <w:rFonts w:cs="Arial"/>
          <w:b/>
          <w:i w:val="0"/>
          <w:sz w:val="28"/>
          <w:szCs w:val="28"/>
        </w:rPr>
        <w:t>.</w:t>
      </w:r>
      <w:r w:rsidRPr="00840D6D">
        <w:rPr>
          <w:rFonts w:cs="Arial"/>
          <w:b/>
          <w:i w:val="0"/>
          <w:sz w:val="28"/>
          <w:szCs w:val="28"/>
        </w:rPr>
        <w:t xml:space="preserve"> Meyers</w:t>
      </w:r>
    </w:p>
    <w:p w14:paraId="066B86C4" w14:textId="77777777" w:rsidR="00491A05" w:rsidRDefault="00491A05" w:rsidP="00B469AF">
      <w:pPr>
        <w:pStyle w:val="BodyText2"/>
        <w:tabs>
          <w:tab w:val="left" w:pos="4950"/>
        </w:tabs>
        <w:spacing w:after="0"/>
        <w:rPr>
          <w:szCs w:val="22"/>
        </w:rPr>
      </w:pPr>
    </w:p>
    <w:p w14:paraId="6475B2D2" w14:textId="77777777" w:rsidR="00BC12C5" w:rsidRPr="00BC12C5" w:rsidRDefault="00BC12C5" w:rsidP="00BC12C5">
      <w:pPr>
        <w:widowControl w:val="0"/>
        <w:tabs>
          <w:tab w:val="left" w:pos="450"/>
          <w:tab w:val="left" w:pos="5490"/>
        </w:tabs>
        <w:spacing w:after="0"/>
        <w:ind w:right="-20"/>
        <w:rPr>
          <w:rFonts w:eastAsia="Arial" w:cs="Arial"/>
          <w:szCs w:val="22"/>
        </w:rPr>
      </w:pPr>
      <w:r w:rsidRPr="00BC12C5">
        <w:rPr>
          <w:rFonts w:eastAsia="Arial" w:cs="Arial"/>
          <w:spacing w:val="-1"/>
          <w:szCs w:val="22"/>
        </w:rPr>
        <w:t>Donald Danforth Plant Science Center,</w:t>
      </w:r>
      <w:r w:rsidRPr="00BC12C5">
        <w:rPr>
          <w:rFonts w:eastAsia="Arial" w:cs="Arial"/>
          <w:szCs w:val="22"/>
        </w:rPr>
        <w:tab/>
      </w:r>
      <w:r w:rsidRPr="00BC12C5">
        <w:rPr>
          <w:rFonts w:eastAsia="Arial" w:cs="Arial"/>
          <w:spacing w:val="2"/>
          <w:szCs w:val="22"/>
        </w:rPr>
        <w:t>T</w:t>
      </w:r>
      <w:r w:rsidRPr="00BC12C5">
        <w:rPr>
          <w:rFonts w:eastAsia="Arial" w:cs="Arial"/>
          <w:szCs w:val="22"/>
        </w:rPr>
        <w:t>e</w:t>
      </w:r>
      <w:r w:rsidRPr="00BC12C5">
        <w:rPr>
          <w:rFonts w:eastAsia="Arial" w:cs="Arial"/>
          <w:spacing w:val="-1"/>
          <w:szCs w:val="22"/>
        </w:rPr>
        <w:t>l</w:t>
      </w:r>
      <w:r w:rsidRPr="00BC12C5">
        <w:rPr>
          <w:rFonts w:eastAsia="Arial" w:cs="Arial"/>
          <w:szCs w:val="22"/>
        </w:rPr>
        <w:t>ephone:</w:t>
      </w:r>
      <w:r w:rsidRPr="00BC12C5">
        <w:rPr>
          <w:rFonts w:eastAsia="Arial" w:cs="Arial"/>
          <w:spacing w:val="60"/>
          <w:szCs w:val="22"/>
        </w:rPr>
        <w:t xml:space="preserve"> </w:t>
      </w:r>
      <w:r w:rsidRPr="00BC12C5">
        <w:rPr>
          <w:rFonts w:eastAsia="Arial" w:cs="Arial"/>
          <w:spacing w:val="1"/>
          <w:szCs w:val="22"/>
        </w:rPr>
        <w:t>(</w:t>
      </w:r>
      <w:r w:rsidRPr="00BC12C5">
        <w:rPr>
          <w:rFonts w:eastAsia="Arial" w:cs="Arial"/>
          <w:szCs w:val="22"/>
        </w:rPr>
        <w:t>314) 587-1422</w:t>
      </w:r>
    </w:p>
    <w:p w14:paraId="125A1528" w14:textId="77777777" w:rsidR="00BC12C5" w:rsidRPr="00BC12C5" w:rsidRDefault="00BC12C5" w:rsidP="00BC12C5">
      <w:pPr>
        <w:widowControl w:val="0"/>
        <w:tabs>
          <w:tab w:val="left" w:pos="450"/>
          <w:tab w:val="left" w:pos="5490"/>
        </w:tabs>
        <w:spacing w:after="0" w:line="252" w:lineRule="exact"/>
        <w:ind w:right="-160"/>
        <w:rPr>
          <w:rFonts w:eastAsia="Arial" w:cs="Arial"/>
          <w:szCs w:val="22"/>
        </w:rPr>
      </w:pPr>
      <w:r w:rsidRPr="00BC12C5">
        <w:rPr>
          <w:rFonts w:eastAsia="Arial" w:cs="Arial"/>
          <w:spacing w:val="-1"/>
          <w:szCs w:val="22"/>
        </w:rPr>
        <w:tab/>
        <w:t>Member &amp; Principal Investigator</w:t>
      </w:r>
      <w:r w:rsidRPr="00BC12C5">
        <w:rPr>
          <w:rFonts w:eastAsia="Arial" w:cs="Arial"/>
          <w:spacing w:val="-1"/>
          <w:szCs w:val="22"/>
        </w:rPr>
        <w:tab/>
        <w:t>E</w:t>
      </w:r>
      <w:r w:rsidRPr="00BC12C5">
        <w:rPr>
          <w:rFonts w:eastAsia="Arial" w:cs="Arial"/>
          <w:spacing w:val="1"/>
          <w:szCs w:val="22"/>
        </w:rPr>
        <w:t>m</w:t>
      </w:r>
      <w:r w:rsidRPr="00BC12C5">
        <w:rPr>
          <w:rFonts w:eastAsia="Arial" w:cs="Arial"/>
          <w:szCs w:val="22"/>
        </w:rPr>
        <w:t>a</w:t>
      </w:r>
      <w:r w:rsidRPr="00BC12C5">
        <w:rPr>
          <w:rFonts w:eastAsia="Arial" w:cs="Arial"/>
          <w:spacing w:val="-1"/>
          <w:szCs w:val="22"/>
        </w:rPr>
        <w:t>il</w:t>
      </w:r>
      <w:r w:rsidRPr="00BC12C5">
        <w:rPr>
          <w:rFonts w:eastAsia="Arial" w:cs="Arial"/>
          <w:szCs w:val="22"/>
        </w:rPr>
        <w:t>:</w:t>
      </w:r>
      <w:r w:rsidRPr="00BC12C5">
        <w:rPr>
          <w:rFonts w:eastAsia="Arial" w:cs="Arial"/>
          <w:spacing w:val="2"/>
          <w:szCs w:val="22"/>
        </w:rPr>
        <w:t xml:space="preserve"> bmeyers@danforthcenter.org</w:t>
      </w:r>
      <w:r w:rsidRPr="00BC12C5">
        <w:rPr>
          <w:rFonts w:eastAsia="Arial" w:cs="Arial"/>
          <w:szCs w:val="22"/>
        </w:rPr>
        <w:tab/>
      </w:r>
    </w:p>
    <w:p w14:paraId="4F1D0744" w14:textId="740D124B" w:rsidR="00BC12C5" w:rsidRPr="00BC12C5" w:rsidRDefault="00BC12C5" w:rsidP="00BC12C5">
      <w:pPr>
        <w:widowControl w:val="0"/>
        <w:tabs>
          <w:tab w:val="left" w:pos="450"/>
          <w:tab w:val="left" w:pos="5490"/>
        </w:tabs>
        <w:spacing w:after="0" w:line="252" w:lineRule="exact"/>
        <w:ind w:right="-20"/>
        <w:rPr>
          <w:rFonts w:eastAsia="Arial" w:cs="Arial"/>
          <w:szCs w:val="22"/>
        </w:rPr>
      </w:pPr>
      <w:r w:rsidRPr="00BC12C5">
        <w:rPr>
          <w:rFonts w:eastAsia="Arial" w:cs="Arial"/>
          <w:spacing w:val="-1"/>
          <w:szCs w:val="22"/>
        </w:rPr>
        <w:t>University of Missouri, Division of Plant Sciences,</w:t>
      </w:r>
      <w:r w:rsidRPr="00BC12C5">
        <w:rPr>
          <w:rFonts w:eastAsia="Arial" w:cs="Arial"/>
          <w:spacing w:val="-1"/>
          <w:szCs w:val="22"/>
        </w:rPr>
        <w:tab/>
      </w:r>
      <w:r w:rsidRPr="00BC12C5">
        <w:rPr>
          <w:rFonts w:eastAsia="Arial" w:cs="Arial"/>
          <w:spacing w:val="2"/>
          <w:szCs w:val="22"/>
        </w:rPr>
        <w:t>Citizenship: U.S. and U.K. (dual)</w:t>
      </w:r>
      <w:r w:rsidRPr="00BC12C5">
        <w:rPr>
          <w:rFonts w:eastAsia="Arial" w:cs="Arial"/>
          <w:spacing w:val="-1"/>
          <w:szCs w:val="22"/>
        </w:rPr>
        <w:tab/>
        <w:t>Professor</w:t>
      </w:r>
      <w:r w:rsidRPr="00BC12C5">
        <w:rPr>
          <w:rFonts w:eastAsia="Arial" w:cs="Arial"/>
          <w:szCs w:val="22"/>
        </w:rPr>
        <w:tab/>
      </w:r>
      <w:r w:rsidRPr="00BC12C5">
        <w:rPr>
          <w:rFonts w:eastAsia="Arial" w:cs="Arial"/>
          <w:szCs w:val="22"/>
        </w:rPr>
        <w:tab/>
      </w:r>
      <w:r w:rsidRPr="00BC12C5">
        <w:rPr>
          <w:rFonts w:eastAsia="Arial" w:cs="Arial"/>
          <w:i/>
          <w:szCs w:val="22"/>
        </w:rPr>
        <w:t xml:space="preserve"> </w:t>
      </w:r>
    </w:p>
    <w:p w14:paraId="11D6B364" w14:textId="77777777" w:rsidR="00FE7227" w:rsidRDefault="00FE7227">
      <w:pPr>
        <w:pStyle w:val="Heading4"/>
        <w:spacing w:before="120"/>
        <w:rPr>
          <w:rFonts w:cs="Arial"/>
          <w:szCs w:val="22"/>
        </w:rPr>
      </w:pPr>
      <w:r>
        <w:rPr>
          <w:rFonts w:cs="Arial"/>
          <w:szCs w:val="22"/>
        </w:rPr>
        <w:t>Professional Preparation.</w:t>
      </w:r>
    </w:p>
    <w:p w14:paraId="74ACCD81" w14:textId="77777777" w:rsidR="0070591C" w:rsidRDefault="0070591C" w:rsidP="0070591C">
      <w:pPr>
        <w:tabs>
          <w:tab w:val="left" w:pos="3870"/>
          <w:tab w:val="left" w:pos="6120"/>
          <w:tab w:val="left" w:pos="747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University of Chicago</w:t>
      </w:r>
      <w:r>
        <w:rPr>
          <w:rFonts w:cs="Arial"/>
          <w:szCs w:val="22"/>
        </w:rPr>
        <w:tab/>
        <w:t>Biology</w:t>
      </w:r>
      <w:r>
        <w:rPr>
          <w:rFonts w:cs="Arial"/>
          <w:szCs w:val="22"/>
        </w:rPr>
        <w:tab/>
        <w:t>B.A. (honors) 1992</w:t>
      </w:r>
    </w:p>
    <w:p w14:paraId="2454C753" w14:textId="77777777" w:rsidR="0070591C" w:rsidRDefault="0070591C" w:rsidP="0070591C">
      <w:pPr>
        <w:tabs>
          <w:tab w:val="left" w:pos="3870"/>
          <w:tab w:val="left" w:pos="6120"/>
          <w:tab w:val="left" w:pos="747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University of California, Davis</w:t>
      </w:r>
      <w:r>
        <w:rPr>
          <w:rFonts w:cs="Arial"/>
          <w:szCs w:val="22"/>
        </w:rPr>
        <w:tab/>
        <w:t>Genetics</w:t>
      </w:r>
      <w:r>
        <w:rPr>
          <w:rFonts w:cs="Arial"/>
          <w:szCs w:val="22"/>
        </w:rPr>
        <w:tab/>
        <w:t xml:space="preserve">M.S. </w:t>
      </w:r>
      <w:r>
        <w:rPr>
          <w:rFonts w:cs="Arial"/>
          <w:szCs w:val="22"/>
        </w:rPr>
        <w:tab/>
        <w:t>1995</w:t>
      </w:r>
    </w:p>
    <w:p w14:paraId="636F7F8F" w14:textId="77777777" w:rsidR="0070591C" w:rsidRDefault="0070591C" w:rsidP="0070591C">
      <w:pPr>
        <w:tabs>
          <w:tab w:val="left" w:pos="3870"/>
          <w:tab w:val="left" w:pos="6120"/>
          <w:tab w:val="left" w:pos="747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University of California, Davis</w:t>
      </w:r>
      <w:r>
        <w:rPr>
          <w:rFonts w:cs="Arial"/>
          <w:szCs w:val="22"/>
        </w:rPr>
        <w:tab/>
        <w:t>Genetics</w:t>
      </w:r>
      <w:r>
        <w:rPr>
          <w:rFonts w:cs="Arial"/>
          <w:szCs w:val="22"/>
        </w:rPr>
        <w:tab/>
        <w:t xml:space="preserve">Ph.D.  </w:t>
      </w:r>
      <w:r>
        <w:rPr>
          <w:rFonts w:cs="Arial"/>
          <w:szCs w:val="22"/>
        </w:rPr>
        <w:tab/>
        <w:t>1998</w:t>
      </w:r>
    </w:p>
    <w:p w14:paraId="477D8AEF" w14:textId="77777777" w:rsidR="0070591C" w:rsidRDefault="0070591C" w:rsidP="0070591C">
      <w:pPr>
        <w:tabs>
          <w:tab w:val="left" w:pos="3870"/>
          <w:tab w:val="left" w:pos="6120"/>
          <w:tab w:val="left" w:pos="747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DuPont Crop Genetics </w:t>
      </w:r>
      <w:r>
        <w:rPr>
          <w:rFonts w:cs="Arial"/>
          <w:szCs w:val="22"/>
        </w:rPr>
        <w:tab/>
        <w:t>Plant Genomics</w:t>
      </w:r>
      <w:r>
        <w:rPr>
          <w:rFonts w:cs="Arial"/>
          <w:szCs w:val="22"/>
        </w:rPr>
        <w:tab/>
        <w:t>Post-doc</w:t>
      </w:r>
      <w:r>
        <w:rPr>
          <w:rFonts w:cs="Arial"/>
          <w:szCs w:val="22"/>
        </w:rPr>
        <w:tab/>
        <w:t>1998 – 2000</w:t>
      </w:r>
    </w:p>
    <w:p w14:paraId="3647C193" w14:textId="77777777" w:rsidR="00A22F9F" w:rsidRDefault="00A22F9F" w:rsidP="00A22F9F">
      <w:pPr>
        <w:tabs>
          <w:tab w:val="left" w:pos="3870"/>
          <w:tab w:val="left" w:pos="6120"/>
          <w:tab w:val="left" w:pos="7470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University of California, Davis</w:t>
      </w:r>
      <w:r>
        <w:rPr>
          <w:rFonts w:cs="Arial"/>
          <w:szCs w:val="22"/>
        </w:rPr>
        <w:tab/>
        <w:t>Genomics</w:t>
      </w:r>
      <w:r>
        <w:rPr>
          <w:rFonts w:cs="Arial"/>
          <w:szCs w:val="22"/>
        </w:rPr>
        <w:tab/>
        <w:t>Post-doc</w:t>
      </w:r>
      <w:r>
        <w:rPr>
          <w:rFonts w:cs="Arial"/>
          <w:szCs w:val="22"/>
        </w:rPr>
        <w:tab/>
        <w:t>2000 – 2002</w:t>
      </w:r>
    </w:p>
    <w:p w14:paraId="79D9FA91" w14:textId="77777777" w:rsidR="00FE7227" w:rsidRDefault="00FE7227">
      <w:pPr>
        <w:pStyle w:val="Heading4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Appointments.</w:t>
      </w:r>
      <w:r w:rsidR="00C86926">
        <w:rPr>
          <w:rFonts w:cs="Arial"/>
          <w:szCs w:val="22"/>
        </w:rPr>
        <w:t xml:space="preserve"> </w:t>
      </w:r>
    </w:p>
    <w:p w14:paraId="3A6E8888" w14:textId="77777777" w:rsidR="009E111B" w:rsidRPr="009E111B" w:rsidRDefault="009E111B" w:rsidP="009E111B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9E111B">
        <w:rPr>
          <w:rFonts w:cs="Arial"/>
          <w:i/>
          <w:szCs w:val="22"/>
        </w:rPr>
        <w:t>2016 –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ab/>
      </w:r>
      <w:r w:rsidRPr="009E111B">
        <w:rPr>
          <w:rFonts w:cs="Arial"/>
          <w:szCs w:val="22"/>
        </w:rPr>
        <w:t>Member, The Donald Danforth Plant Science Center, St. Louis, MO</w:t>
      </w:r>
    </w:p>
    <w:p w14:paraId="285AB3C2" w14:textId="77777777" w:rsidR="00BC12C5" w:rsidRDefault="009E111B" w:rsidP="009E111B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9E111B">
        <w:rPr>
          <w:rFonts w:cs="Arial"/>
          <w:szCs w:val="22"/>
        </w:rPr>
        <w:tab/>
      </w:r>
      <w:r w:rsidRPr="009E111B">
        <w:rPr>
          <w:rFonts w:cs="Arial"/>
          <w:szCs w:val="22"/>
        </w:rPr>
        <w:tab/>
        <w:t>Professor, University of Missouri, Division of Plant Science</w:t>
      </w:r>
      <w:r w:rsidR="00BC12C5">
        <w:rPr>
          <w:rFonts w:cs="Arial"/>
          <w:szCs w:val="22"/>
        </w:rPr>
        <w:t xml:space="preserve"> &amp; Technology</w:t>
      </w:r>
      <w:r w:rsidRPr="009E111B">
        <w:rPr>
          <w:rFonts w:cs="Arial"/>
          <w:szCs w:val="22"/>
        </w:rPr>
        <w:t xml:space="preserve">, </w:t>
      </w:r>
    </w:p>
    <w:p w14:paraId="3D78ACFD" w14:textId="1462AB84" w:rsidR="009E111B" w:rsidRDefault="009E111B" w:rsidP="00BC12C5">
      <w:pPr>
        <w:pStyle w:val="BodyTextIndent"/>
        <w:spacing w:before="0" w:after="0"/>
        <w:ind w:left="1440" w:firstLine="720"/>
        <w:rPr>
          <w:rFonts w:cs="Arial"/>
          <w:szCs w:val="22"/>
        </w:rPr>
      </w:pPr>
      <w:r w:rsidRPr="009E111B">
        <w:rPr>
          <w:rFonts w:cs="Arial"/>
          <w:szCs w:val="22"/>
        </w:rPr>
        <w:t>Columbia, MO</w:t>
      </w:r>
    </w:p>
    <w:p w14:paraId="599128BF" w14:textId="77777777" w:rsidR="008E1278" w:rsidRPr="009E111B" w:rsidRDefault="008E1278" w:rsidP="008E1278">
      <w:pPr>
        <w:pStyle w:val="BodyTextIndent"/>
        <w:spacing w:before="0" w:after="0"/>
        <w:ind w:left="720" w:firstLine="720"/>
        <w:rPr>
          <w:rFonts w:cs="Arial"/>
          <w:szCs w:val="22"/>
        </w:rPr>
      </w:pPr>
      <w:r w:rsidRPr="008E1278">
        <w:rPr>
          <w:rFonts w:cs="Arial"/>
          <w:szCs w:val="22"/>
        </w:rPr>
        <w:t>Adjunct Professor, Department of Biology, Washington University, St. Louis</w:t>
      </w:r>
    </w:p>
    <w:p w14:paraId="30D50220" w14:textId="77777777" w:rsidR="00CD3E3D" w:rsidRDefault="00CD3E3D" w:rsidP="00BC47B2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BC47B2">
        <w:rPr>
          <w:rFonts w:cs="Arial"/>
          <w:i/>
          <w:szCs w:val="22"/>
        </w:rPr>
        <w:t xml:space="preserve">2010 – </w:t>
      </w:r>
      <w:r w:rsidR="00BC47B2" w:rsidRPr="00BC47B2">
        <w:rPr>
          <w:rFonts w:cs="Arial"/>
          <w:i/>
          <w:szCs w:val="22"/>
        </w:rPr>
        <w:t>2015</w:t>
      </w:r>
      <w:r w:rsidR="00BC47B2">
        <w:rPr>
          <w:rFonts w:cs="Arial"/>
          <w:szCs w:val="22"/>
        </w:rPr>
        <w:t xml:space="preserve"> </w:t>
      </w:r>
      <w:r w:rsidR="00BC47B2">
        <w:rPr>
          <w:rFonts w:cs="Arial"/>
          <w:szCs w:val="22"/>
        </w:rPr>
        <w:tab/>
      </w:r>
      <w:r w:rsidRPr="00CD3E3D">
        <w:rPr>
          <w:rFonts w:cs="Arial"/>
          <w:szCs w:val="22"/>
        </w:rPr>
        <w:t>Edward F. &amp; Elizabeth Goodman Rosenberg Professor</w:t>
      </w:r>
    </w:p>
    <w:p w14:paraId="76BF5E30" w14:textId="77777777" w:rsidR="00F372A0" w:rsidRDefault="00F372A0" w:rsidP="00F372A0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BC47B2">
        <w:rPr>
          <w:rFonts w:cs="Arial"/>
          <w:i/>
          <w:szCs w:val="22"/>
        </w:rPr>
        <w:t xml:space="preserve">2009 – </w:t>
      </w:r>
      <w:r w:rsidR="00BC47B2" w:rsidRPr="00BC47B2">
        <w:rPr>
          <w:rFonts w:cs="Arial"/>
          <w:i/>
          <w:szCs w:val="22"/>
        </w:rPr>
        <w:t>2015</w:t>
      </w:r>
      <w:r w:rsidR="00BC47B2">
        <w:rPr>
          <w:rFonts w:cs="Arial"/>
          <w:szCs w:val="22"/>
        </w:rPr>
        <w:t xml:space="preserve"> </w:t>
      </w:r>
      <w:r w:rsidR="00BC47B2">
        <w:rPr>
          <w:rFonts w:cs="Arial"/>
          <w:szCs w:val="22"/>
        </w:rPr>
        <w:tab/>
      </w:r>
      <w:r>
        <w:rPr>
          <w:rFonts w:cs="Arial"/>
          <w:szCs w:val="22"/>
        </w:rPr>
        <w:t xml:space="preserve">Professor, </w:t>
      </w:r>
      <w:r>
        <w:rPr>
          <w:szCs w:val="22"/>
        </w:rPr>
        <w:t>Dept. of Plant and Soil Sciences,</w:t>
      </w:r>
      <w:r>
        <w:rPr>
          <w:rFonts w:cs="Arial"/>
          <w:szCs w:val="22"/>
        </w:rPr>
        <w:t xml:space="preserve"> University of Delaware.</w:t>
      </w:r>
    </w:p>
    <w:p w14:paraId="268D4C1A" w14:textId="77777777" w:rsidR="00C16AA6" w:rsidRDefault="00F372A0" w:rsidP="00F372A0">
      <w:pPr>
        <w:pStyle w:val="BodyTextIndent"/>
        <w:spacing w:before="0" w:after="0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  <w:t>Secondary Appointment</w:t>
      </w:r>
      <w:r w:rsidR="00C16AA6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: </w:t>
      </w:r>
    </w:p>
    <w:p w14:paraId="15AD543E" w14:textId="77777777" w:rsidR="00F372A0" w:rsidRDefault="00F372A0" w:rsidP="00C16AA6">
      <w:pPr>
        <w:pStyle w:val="BodyTextIndent"/>
        <w:spacing w:before="0" w:after="0"/>
        <w:ind w:left="720" w:firstLine="0"/>
        <w:rPr>
          <w:rFonts w:cs="Arial"/>
          <w:szCs w:val="22"/>
        </w:rPr>
      </w:pPr>
      <w:r>
        <w:rPr>
          <w:rFonts w:cs="Arial"/>
          <w:szCs w:val="22"/>
        </w:rPr>
        <w:t>Dept. of Co</w:t>
      </w:r>
      <w:r w:rsidR="00491A05">
        <w:rPr>
          <w:rFonts w:cs="Arial"/>
          <w:szCs w:val="22"/>
        </w:rPr>
        <w:t>mputer and Information Sciences</w:t>
      </w:r>
      <w:r w:rsidR="00C16AA6" w:rsidRPr="00405A23">
        <w:rPr>
          <w:rFonts w:cs="Arial"/>
          <w:color w:val="000000"/>
          <w:szCs w:val="22"/>
        </w:rPr>
        <w:t>, College of</w:t>
      </w:r>
      <w:r w:rsidR="00C16AA6">
        <w:rPr>
          <w:rFonts w:cs="Arial"/>
          <w:color w:val="000000"/>
          <w:szCs w:val="22"/>
        </w:rPr>
        <w:t xml:space="preserve"> Engineering</w:t>
      </w:r>
      <w:r w:rsidR="00491A05">
        <w:rPr>
          <w:rFonts w:cs="Arial"/>
          <w:szCs w:val="22"/>
        </w:rPr>
        <w:t xml:space="preserve"> </w:t>
      </w:r>
      <w:r w:rsidR="00CD3E3D">
        <w:rPr>
          <w:rFonts w:cs="Arial"/>
          <w:szCs w:val="22"/>
        </w:rPr>
        <w:t>(since 2006)</w:t>
      </w:r>
    </w:p>
    <w:p w14:paraId="35859D59" w14:textId="77777777" w:rsidR="00C16AA6" w:rsidRDefault="00C16AA6" w:rsidP="00C16AA6">
      <w:pPr>
        <w:pStyle w:val="BodyTextIndent"/>
        <w:spacing w:before="0" w:after="0"/>
        <w:ind w:firstLine="346"/>
        <w:rPr>
          <w:color w:val="000000"/>
          <w:szCs w:val="22"/>
        </w:rPr>
      </w:pPr>
      <w:r w:rsidRPr="00405A23">
        <w:rPr>
          <w:rFonts w:cs="Arial"/>
          <w:color w:val="000000"/>
          <w:szCs w:val="22"/>
        </w:rPr>
        <w:t xml:space="preserve">Dept. of </w:t>
      </w:r>
      <w:r>
        <w:rPr>
          <w:rFonts w:cs="Arial"/>
          <w:color w:val="000000"/>
          <w:szCs w:val="22"/>
        </w:rPr>
        <w:t>Biological</w:t>
      </w:r>
      <w:r w:rsidRPr="00405A23">
        <w:rPr>
          <w:rFonts w:cs="Arial"/>
          <w:color w:val="000000"/>
          <w:szCs w:val="22"/>
        </w:rPr>
        <w:t xml:space="preserve"> Sciences, College of </w:t>
      </w:r>
      <w:r>
        <w:rPr>
          <w:rFonts w:cs="Arial"/>
          <w:color w:val="000000"/>
          <w:szCs w:val="22"/>
        </w:rPr>
        <w:t>Arts &amp; Sciences</w:t>
      </w:r>
      <w:r w:rsidRPr="00405A23">
        <w:rPr>
          <w:rFonts w:cs="Arial"/>
          <w:color w:val="000000"/>
          <w:szCs w:val="22"/>
        </w:rPr>
        <w:t xml:space="preserve"> (</w:t>
      </w:r>
      <w:r>
        <w:rPr>
          <w:rFonts w:cs="Arial"/>
          <w:color w:val="000000"/>
          <w:szCs w:val="22"/>
        </w:rPr>
        <w:t xml:space="preserve">since </w:t>
      </w:r>
      <w:r w:rsidRPr="00405A23">
        <w:rPr>
          <w:color w:val="000000"/>
          <w:szCs w:val="22"/>
        </w:rPr>
        <w:t>20</w:t>
      </w:r>
      <w:r>
        <w:rPr>
          <w:color w:val="000000"/>
          <w:szCs w:val="22"/>
        </w:rPr>
        <w:t>14</w:t>
      </w:r>
      <w:r w:rsidRPr="00405A23">
        <w:rPr>
          <w:color w:val="000000"/>
          <w:szCs w:val="22"/>
        </w:rPr>
        <w:t>)</w:t>
      </w:r>
    </w:p>
    <w:p w14:paraId="61F23C77" w14:textId="77777777" w:rsidR="00A22F9F" w:rsidRPr="00C16AA6" w:rsidRDefault="00A22F9F" w:rsidP="00C16AA6">
      <w:pPr>
        <w:pStyle w:val="BodyTextIndent"/>
        <w:spacing w:before="0" w:after="0"/>
        <w:ind w:left="0" w:firstLine="0"/>
        <w:rPr>
          <w:rFonts w:cs="Arial"/>
          <w:color w:val="000000"/>
          <w:szCs w:val="22"/>
        </w:rPr>
      </w:pPr>
      <w:r w:rsidRPr="00BC47B2">
        <w:rPr>
          <w:rFonts w:cs="Arial"/>
          <w:i/>
          <w:szCs w:val="22"/>
        </w:rPr>
        <w:t>2009 –</w:t>
      </w:r>
      <w:r w:rsidR="00CD3E3D" w:rsidRPr="00BC47B2">
        <w:rPr>
          <w:rFonts w:cs="Arial"/>
          <w:i/>
          <w:szCs w:val="22"/>
        </w:rPr>
        <w:t xml:space="preserve"> </w:t>
      </w:r>
      <w:r w:rsidR="00BC47B2" w:rsidRPr="00BC47B2">
        <w:rPr>
          <w:rFonts w:cs="Arial"/>
          <w:i/>
          <w:szCs w:val="22"/>
        </w:rPr>
        <w:t>2015</w:t>
      </w:r>
      <w:r w:rsidR="00BC47B2">
        <w:rPr>
          <w:rFonts w:cs="Arial"/>
          <w:szCs w:val="22"/>
        </w:rPr>
        <w:t xml:space="preserve"> </w:t>
      </w:r>
      <w:r w:rsidR="00BC47B2">
        <w:rPr>
          <w:rFonts w:cs="Arial"/>
          <w:szCs w:val="22"/>
        </w:rPr>
        <w:tab/>
      </w:r>
      <w:r>
        <w:rPr>
          <w:rFonts w:cs="Arial"/>
          <w:szCs w:val="22"/>
        </w:rPr>
        <w:t xml:space="preserve">Department Chair, </w:t>
      </w:r>
      <w:r>
        <w:rPr>
          <w:szCs w:val="22"/>
        </w:rPr>
        <w:t>Dept. of Plant and Soil Sciences,</w:t>
      </w:r>
      <w:r>
        <w:rPr>
          <w:rFonts w:cs="Arial"/>
          <w:szCs w:val="22"/>
        </w:rPr>
        <w:t xml:space="preserve"> University of Delaware.</w:t>
      </w:r>
    </w:p>
    <w:p w14:paraId="250698F8" w14:textId="77777777" w:rsidR="00CD3E3D" w:rsidRDefault="00CD3E3D" w:rsidP="00CD3E3D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BC47B2">
        <w:rPr>
          <w:rFonts w:cs="Arial"/>
          <w:i/>
          <w:szCs w:val="22"/>
        </w:rPr>
        <w:t>2002 – 2006</w:t>
      </w:r>
      <w:r>
        <w:rPr>
          <w:rFonts w:cs="Arial"/>
          <w:szCs w:val="22"/>
        </w:rPr>
        <w:t xml:space="preserve"> </w:t>
      </w:r>
      <w:r w:rsidR="00BC47B2">
        <w:rPr>
          <w:rFonts w:cs="Arial"/>
          <w:szCs w:val="22"/>
        </w:rPr>
        <w:tab/>
      </w:r>
      <w:r>
        <w:rPr>
          <w:rFonts w:cs="Arial"/>
          <w:szCs w:val="22"/>
        </w:rPr>
        <w:t xml:space="preserve">Assistant Professor, </w:t>
      </w:r>
      <w:r w:rsidR="009701F5" w:rsidRPr="00BC47B2">
        <w:rPr>
          <w:rFonts w:cs="Arial"/>
          <w:i/>
          <w:szCs w:val="22"/>
        </w:rPr>
        <w:t xml:space="preserve">2006 – </w:t>
      </w:r>
      <w:r w:rsidR="00F372A0" w:rsidRPr="00BC47B2">
        <w:rPr>
          <w:rFonts w:cs="Arial"/>
          <w:i/>
          <w:szCs w:val="22"/>
        </w:rPr>
        <w:t>2009</w:t>
      </w:r>
      <w:r w:rsidR="00F372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Associate Professor</w:t>
      </w:r>
    </w:p>
    <w:p w14:paraId="09271F9D" w14:textId="77777777" w:rsidR="00FE7227" w:rsidRDefault="00CD3E3D" w:rsidP="00CD3E3D">
      <w:pPr>
        <w:pStyle w:val="BodyTextIndent"/>
        <w:spacing w:before="0" w:after="0"/>
        <w:ind w:left="0" w:firstLine="720"/>
        <w:rPr>
          <w:rFonts w:cs="Arial"/>
          <w:szCs w:val="22"/>
        </w:rPr>
      </w:pPr>
      <w:r>
        <w:rPr>
          <w:szCs w:val="22"/>
        </w:rPr>
        <w:t>Dept. of Plant and Soil Sciences,</w:t>
      </w:r>
      <w:r>
        <w:rPr>
          <w:rFonts w:cs="Arial"/>
          <w:szCs w:val="22"/>
        </w:rPr>
        <w:t xml:space="preserve"> University of Delaware.</w:t>
      </w:r>
    </w:p>
    <w:p w14:paraId="3CF48262" w14:textId="77777777" w:rsidR="00FE7227" w:rsidRDefault="00FE7227" w:rsidP="00796E59">
      <w:pPr>
        <w:pStyle w:val="BodyTextIndent"/>
        <w:spacing w:before="0" w:after="0"/>
        <w:ind w:left="0" w:firstLine="0"/>
        <w:rPr>
          <w:rFonts w:cs="Arial"/>
          <w:szCs w:val="22"/>
        </w:rPr>
      </w:pPr>
      <w:r w:rsidRPr="00BC47B2">
        <w:rPr>
          <w:rFonts w:cs="Arial"/>
          <w:i/>
          <w:szCs w:val="22"/>
        </w:rPr>
        <w:t>2001 – 2002</w:t>
      </w:r>
      <w:r>
        <w:rPr>
          <w:rFonts w:cs="Arial"/>
          <w:szCs w:val="22"/>
        </w:rPr>
        <w:t xml:space="preserve"> </w:t>
      </w:r>
      <w:r w:rsidR="00BC47B2">
        <w:rPr>
          <w:rFonts w:cs="Arial"/>
          <w:szCs w:val="22"/>
        </w:rPr>
        <w:tab/>
      </w:r>
      <w:r>
        <w:rPr>
          <w:rFonts w:cs="Arial"/>
          <w:szCs w:val="22"/>
        </w:rPr>
        <w:t xml:space="preserve">Assistant Research Geneticist (adjunct faculty). </w:t>
      </w:r>
      <w:r w:rsidR="00A22F9F">
        <w:rPr>
          <w:rFonts w:cs="Arial"/>
          <w:szCs w:val="22"/>
        </w:rPr>
        <w:t>University of California, Davis.</w:t>
      </w:r>
    </w:p>
    <w:p w14:paraId="0B3AB3DC" w14:textId="77777777" w:rsidR="00491A05" w:rsidRPr="00491A05" w:rsidRDefault="00C771D1" w:rsidP="00491A05">
      <w:pPr>
        <w:pStyle w:val="Heading4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Awards</w:t>
      </w:r>
      <w:r w:rsidR="00491A05" w:rsidRPr="00491A0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and Honors</w:t>
      </w:r>
    </w:p>
    <w:p w14:paraId="1B93141A" w14:textId="68E129F1" w:rsidR="00BC12C5" w:rsidRPr="00BC12C5" w:rsidRDefault="00BC12C5" w:rsidP="00BC12C5">
      <w:pPr>
        <w:widowControl w:val="0"/>
        <w:spacing w:before="8" w:after="0" w:line="252" w:lineRule="exact"/>
        <w:ind w:right="-40"/>
        <w:contextualSpacing/>
        <w:rPr>
          <w:rFonts w:eastAsia="Arial" w:cs="Arial"/>
          <w:spacing w:val="1"/>
          <w:szCs w:val="22"/>
        </w:rPr>
      </w:pPr>
      <w:r w:rsidRPr="00BC12C5">
        <w:rPr>
          <w:rFonts w:eastAsia="Arial" w:cs="Arial"/>
          <w:spacing w:val="1"/>
          <w:szCs w:val="22"/>
        </w:rPr>
        <w:t>Elected Member, US National Academy of Sciences, 2022</w:t>
      </w:r>
    </w:p>
    <w:p w14:paraId="5689556D" w14:textId="77777777" w:rsidR="00BC12C5" w:rsidRDefault="00BC12C5" w:rsidP="00BC12C5">
      <w:pPr>
        <w:widowControl w:val="0"/>
        <w:spacing w:before="8" w:after="0" w:line="252" w:lineRule="exact"/>
        <w:ind w:right="-40"/>
        <w:contextualSpacing/>
        <w:rPr>
          <w:rFonts w:eastAsia="Arial" w:cs="Arial"/>
          <w:spacing w:val="1"/>
          <w:szCs w:val="22"/>
        </w:rPr>
      </w:pPr>
      <w:r w:rsidRPr="00BC12C5">
        <w:rPr>
          <w:rFonts w:eastAsia="Arial" w:cs="Arial"/>
          <w:spacing w:val="1"/>
          <w:szCs w:val="22"/>
        </w:rPr>
        <w:t>Editor-in-Chief, The Plant Cell. 2020 – 2024.</w:t>
      </w:r>
    </w:p>
    <w:p w14:paraId="6612B29F" w14:textId="285EC3C6" w:rsidR="00C70C56" w:rsidRPr="00C70C56" w:rsidRDefault="00C70C56" w:rsidP="00BC12C5">
      <w:pPr>
        <w:widowControl w:val="0"/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1"/>
          <w:szCs w:val="22"/>
        </w:rPr>
        <w:t>Elected Fellow, American Society of Plant Biologists (ASPB), 2017</w:t>
      </w:r>
    </w:p>
    <w:p w14:paraId="765B6456" w14:textId="77777777" w:rsidR="00C70C56" w:rsidRPr="00C70C56" w:rsidRDefault="00C70C56" w:rsidP="00C70C56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zCs w:val="22"/>
        </w:rPr>
        <w:t>Charles</w:t>
      </w:r>
      <w:r w:rsidRPr="00C70C56">
        <w:rPr>
          <w:rFonts w:eastAsia="Arial" w:cs="Arial"/>
          <w:spacing w:val="1"/>
          <w:szCs w:val="22"/>
        </w:rPr>
        <w:t xml:space="preserve"> Albert Shull Award, American Society of Plant Biologists (ASPB), 2017 </w:t>
      </w:r>
    </w:p>
    <w:p w14:paraId="2B252AA2" w14:textId="77777777" w:rsidR="00C70C56" w:rsidRPr="00C70C56" w:rsidRDefault="00C70C56" w:rsidP="00C70C56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1"/>
          <w:szCs w:val="22"/>
        </w:rPr>
        <w:t>I</w:t>
      </w:r>
      <w:r w:rsidRPr="00C70C56">
        <w:rPr>
          <w:rFonts w:eastAsia="Arial" w:cs="Arial"/>
          <w:spacing w:val="-1"/>
          <w:szCs w:val="22"/>
        </w:rPr>
        <w:t>S</w:t>
      </w:r>
      <w:r w:rsidRPr="00C70C56">
        <w:rPr>
          <w:rFonts w:eastAsia="Arial" w:cs="Arial"/>
          <w:szCs w:val="22"/>
        </w:rPr>
        <w:t>I</w:t>
      </w:r>
      <w:r w:rsidR="00DB30A8">
        <w:rPr>
          <w:rFonts w:eastAsia="Arial" w:cs="Arial"/>
          <w:spacing w:val="2"/>
          <w:szCs w:val="22"/>
        </w:rPr>
        <w:t>/</w:t>
      </w:r>
      <w:r w:rsidR="00DB30A8">
        <w:rPr>
          <w:rFonts w:eastAsia="Arial" w:cs="Arial"/>
          <w:spacing w:val="1"/>
        </w:rPr>
        <w:t>Clarivate</w:t>
      </w:r>
      <w:r w:rsidR="00DB30A8" w:rsidRPr="00DA2480">
        <w:rPr>
          <w:rFonts w:eastAsia="Arial" w:cs="Arial"/>
          <w:spacing w:val="2"/>
        </w:rPr>
        <w:t xml:space="preserve"> </w:t>
      </w:r>
      <w:r w:rsidRPr="00C70C56">
        <w:rPr>
          <w:rFonts w:eastAsia="Arial" w:cs="Arial"/>
          <w:szCs w:val="22"/>
        </w:rPr>
        <w:t>Highly</w:t>
      </w:r>
      <w:r w:rsidRPr="00C70C56">
        <w:rPr>
          <w:rFonts w:eastAsia="Arial" w:cs="Arial"/>
          <w:spacing w:val="-1"/>
          <w:szCs w:val="22"/>
        </w:rPr>
        <w:t xml:space="preserve"> Ci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ed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R</w:t>
      </w:r>
      <w:r w:rsidRPr="00C70C56">
        <w:rPr>
          <w:rFonts w:eastAsia="Arial" w:cs="Arial"/>
          <w:szCs w:val="22"/>
        </w:rPr>
        <w:t>esea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pacing w:val="-2"/>
          <w:szCs w:val="22"/>
        </w:rPr>
        <w:t>c</w:t>
      </w:r>
      <w:r w:rsidRPr="00C70C56">
        <w:rPr>
          <w:rFonts w:eastAsia="Arial" w:cs="Arial"/>
          <w:szCs w:val="22"/>
        </w:rPr>
        <w:t>he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zCs w:val="22"/>
        </w:rPr>
        <w:t>: 2014</w:t>
      </w:r>
      <w:r w:rsidRPr="00C70C56">
        <w:rPr>
          <w:rFonts w:eastAsia="Arial" w:cs="Arial"/>
          <w:spacing w:val="1"/>
          <w:szCs w:val="22"/>
        </w:rPr>
        <w:t>,</w:t>
      </w:r>
      <w:r w:rsidRPr="00C70C56">
        <w:rPr>
          <w:rFonts w:eastAsia="Arial" w:cs="Arial"/>
          <w:spacing w:val="-2"/>
          <w:szCs w:val="22"/>
        </w:rPr>
        <w:t xml:space="preserve"> </w:t>
      </w:r>
      <w:r w:rsidRPr="00C70C56">
        <w:rPr>
          <w:rFonts w:eastAsia="Arial" w:cs="Arial"/>
          <w:szCs w:val="22"/>
        </w:rPr>
        <w:t>2015, 2016</w:t>
      </w:r>
      <w:r w:rsidR="00DB30A8">
        <w:rPr>
          <w:rFonts w:eastAsia="Arial" w:cs="Arial"/>
          <w:szCs w:val="22"/>
        </w:rPr>
        <w:t>, 2018</w:t>
      </w:r>
      <w:r w:rsidRPr="00C70C56">
        <w:rPr>
          <w:rFonts w:eastAsia="Arial" w:cs="Arial"/>
          <w:szCs w:val="22"/>
        </w:rPr>
        <w:t xml:space="preserve"> </w:t>
      </w:r>
      <w:r w:rsidRPr="00C70C56">
        <w:rPr>
          <w:rFonts w:eastAsia="Arial" w:cs="Arial"/>
          <w:spacing w:val="-2"/>
          <w:szCs w:val="22"/>
        </w:rPr>
        <w:t>(</w:t>
      </w:r>
      <w:r w:rsidRPr="00C70C56">
        <w:rPr>
          <w:rFonts w:eastAsia="Arial" w:cs="Arial"/>
          <w:spacing w:val="2"/>
          <w:szCs w:val="22"/>
        </w:rPr>
        <w:t>T</w:t>
      </w:r>
      <w:r w:rsidRPr="00C70C56">
        <w:rPr>
          <w:rFonts w:eastAsia="Arial" w:cs="Arial"/>
          <w:szCs w:val="22"/>
        </w:rPr>
        <w:t>op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3"/>
          <w:szCs w:val="22"/>
        </w:rPr>
        <w:t>1</w:t>
      </w:r>
      <w:r w:rsidRPr="00C70C56">
        <w:rPr>
          <w:rFonts w:eastAsia="Arial" w:cs="Arial"/>
          <w:szCs w:val="22"/>
        </w:rPr>
        <w:t>%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>os</w:t>
      </w:r>
      <w:r w:rsidRPr="00C70C56">
        <w:rPr>
          <w:rFonts w:eastAsia="Arial" w:cs="Arial"/>
          <w:spacing w:val="-1"/>
          <w:szCs w:val="22"/>
        </w:rPr>
        <w:t>t</w:t>
      </w:r>
      <w:r w:rsidRPr="00C70C56">
        <w:rPr>
          <w:rFonts w:eastAsia="Arial" w:cs="Arial"/>
          <w:spacing w:val="1"/>
          <w:szCs w:val="22"/>
        </w:rPr>
        <w:t>-</w:t>
      </w:r>
      <w:r w:rsidRPr="00C70C56">
        <w:rPr>
          <w:rFonts w:eastAsia="Arial" w:cs="Arial"/>
          <w:szCs w:val="22"/>
        </w:rPr>
        <w:t>c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-3"/>
          <w:szCs w:val="22"/>
        </w:rPr>
        <w:t>d</w:t>
      </w:r>
      <w:r w:rsidRPr="00C70C56">
        <w:rPr>
          <w:rFonts w:eastAsia="Arial" w:cs="Arial"/>
          <w:szCs w:val="22"/>
        </w:rPr>
        <w:t>)</w:t>
      </w:r>
    </w:p>
    <w:p w14:paraId="4BE15833" w14:textId="77777777" w:rsidR="00C70C56" w:rsidRPr="00C70C56" w:rsidRDefault="00C70C56" w:rsidP="00C70C56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-1"/>
          <w:szCs w:val="22"/>
        </w:rPr>
        <w:t>El</w:t>
      </w:r>
      <w:r w:rsidRPr="00C70C56">
        <w:rPr>
          <w:rFonts w:eastAsia="Arial" w:cs="Arial"/>
          <w:szCs w:val="22"/>
        </w:rPr>
        <w:t>ec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ed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Fe</w:t>
      </w:r>
      <w:r w:rsidRPr="00C70C56">
        <w:rPr>
          <w:rFonts w:eastAsia="Arial" w:cs="Arial"/>
          <w:spacing w:val="-1"/>
          <w:szCs w:val="22"/>
        </w:rPr>
        <w:t>ll</w:t>
      </w:r>
      <w:r w:rsidRPr="00C70C56">
        <w:rPr>
          <w:rFonts w:eastAsia="Arial" w:cs="Arial"/>
          <w:szCs w:val="22"/>
        </w:rPr>
        <w:t>o</w:t>
      </w:r>
      <w:r w:rsidRPr="00C70C56">
        <w:rPr>
          <w:rFonts w:eastAsia="Arial" w:cs="Arial"/>
          <w:spacing w:val="-4"/>
          <w:szCs w:val="22"/>
        </w:rPr>
        <w:t>w</w:t>
      </w:r>
      <w:r w:rsidRPr="00C70C56">
        <w:rPr>
          <w:rFonts w:eastAsia="Arial" w:cs="Arial"/>
          <w:szCs w:val="22"/>
        </w:rPr>
        <w:t>,</w:t>
      </w:r>
      <w:r w:rsidRPr="00C70C56">
        <w:rPr>
          <w:rFonts w:eastAsia="Arial" w:cs="Arial"/>
          <w:spacing w:val="3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c</w:t>
      </w:r>
      <w:r w:rsidRPr="00C70C56">
        <w:rPr>
          <w:rFonts w:eastAsia="Arial" w:cs="Arial"/>
          <w:spacing w:val="-3"/>
          <w:szCs w:val="22"/>
        </w:rPr>
        <w:t>a</w:t>
      </w:r>
      <w:r w:rsidRPr="00C70C56">
        <w:rPr>
          <w:rFonts w:eastAsia="Arial" w:cs="Arial"/>
          <w:szCs w:val="22"/>
        </w:rPr>
        <w:t>n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A</w:t>
      </w:r>
      <w:r w:rsidRPr="00C70C56">
        <w:rPr>
          <w:rFonts w:eastAsia="Arial" w:cs="Arial"/>
          <w:szCs w:val="22"/>
        </w:rPr>
        <w:t>ssoc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on</w:t>
      </w:r>
      <w:r w:rsidRPr="00C70C56">
        <w:rPr>
          <w:rFonts w:eastAsia="Arial" w:cs="Arial"/>
          <w:spacing w:val="-2"/>
          <w:szCs w:val="22"/>
        </w:rPr>
        <w:t xml:space="preserve"> </w:t>
      </w:r>
      <w:r w:rsidRPr="00C70C56">
        <w:rPr>
          <w:rFonts w:eastAsia="Arial" w:cs="Arial"/>
          <w:spacing w:val="1"/>
          <w:szCs w:val="22"/>
        </w:rPr>
        <w:t>f</w:t>
      </w:r>
      <w:r w:rsidRPr="00C70C56">
        <w:rPr>
          <w:rFonts w:eastAsia="Arial" w:cs="Arial"/>
          <w:szCs w:val="22"/>
        </w:rPr>
        <w:t xml:space="preserve">or 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he</w:t>
      </w:r>
      <w:r w:rsidRPr="00C70C56">
        <w:rPr>
          <w:rFonts w:eastAsia="Arial" w:cs="Arial"/>
          <w:spacing w:val="-2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A</w:t>
      </w:r>
      <w:r w:rsidRPr="00C70C56">
        <w:rPr>
          <w:rFonts w:eastAsia="Arial" w:cs="Arial"/>
          <w:szCs w:val="22"/>
        </w:rPr>
        <w:t>d</w:t>
      </w:r>
      <w:r w:rsidRPr="00C70C56">
        <w:rPr>
          <w:rFonts w:eastAsia="Arial" w:cs="Arial"/>
          <w:spacing w:val="-2"/>
          <w:szCs w:val="22"/>
        </w:rPr>
        <w:t>v</w:t>
      </w:r>
      <w:r w:rsidRPr="00C70C56">
        <w:rPr>
          <w:rFonts w:eastAsia="Arial" w:cs="Arial"/>
          <w:szCs w:val="22"/>
        </w:rPr>
        <w:t>ance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 xml:space="preserve">ent </w:t>
      </w:r>
      <w:r w:rsidRPr="00C70C56">
        <w:rPr>
          <w:rFonts w:eastAsia="Arial" w:cs="Arial"/>
          <w:spacing w:val="-3"/>
          <w:szCs w:val="22"/>
        </w:rPr>
        <w:t>o</w:t>
      </w:r>
      <w:r w:rsidRPr="00C70C56">
        <w:rPr>
          <w:rFonts w:eastAsia="Arial" w:cs="Arial"/>
          <w:szCs w:val="22"/>
        </w:rPr>
        <w:t>f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S</w:t>
      </w:r>
      <w:r w:rsidRPr="00C70C56">
        <w:rPr>
          <w:rFonts w:eastAsia="Arial" w:cs="Arial"/>
          <w:szCs w:val="22"/>
        </w:rPr>
        <w:t>c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ence</w:t>
      </w:r>
      <w:r w:rsidRPr="00C70C56">
        <w:rPr>
          <w:rFonts w:eastAsia="Arial" w:cs="Arial"/>
          <w:spacing w:val="-2"/>
          <w:szCs w:val="22"/>
        </w:rPr>
        <w:t xml:space="preserve"> </w:t>
      </w:r>
      <w:r w:rsidRPr="00C70C56">
        <w:rPr>
          <w:rFonts w:eastAsia="Arial" w:cs="Arial"/>
          <w:spacing w:val="1"/>
          <w:szCs w:val="22"/>
        </w:rPr>
        <w:t>(</w:t>
      </w:r>
      <w:r w:rsidRPr="00C70C56">
        <w:rPr>
          <w:rFonts w:eastAsia="Arial" w:cs="Arial"/>
          <w:spacing w:val="-3"/>
          <w:szCs w:val="22"/>
        </w:rPr>
        <w:t>A</w:t>
      </w:r>
      <w:r w:rsidRPr="00C70C56">
        <w:rPr>
          <w:rFonts w:eastAsia="Arial" w:cs="Arial"/>
          <w:spacing w:val="-1"/>
          <w:szCs w:val="22"/>
        </w:rPr>
        <w:t>AAS</w:t>
      </w:r>
      <w:r w:rsidRPr="00C70C56">
        <w:rPr>
          <w:rFonts w:eastAsia="Arial" w:cs="Arial"/>
          <w:spacing w:val="1"/>
          <w:szCs w:val="22"/>
        </w:rPr>
        <w:t>)</w:t>
      </w:r>
      <w:r w:rsidRPr="00C70C56">
        <w:rPr>
          <w:rFonts w:eastAsia="Arial" w:cs="Arial"/>
          <w:szCs w:val="22"/>
        </w:rPr>
        <w:t>,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zCs w:val="22"/>
        </w:rPr>
        <w:t>2012</w:t>
      </w:r>
    </w:p>
    <w:p w14:paraId="1F018415" w14:textId="77777777" w:rsidR="00C70C56" w:rsidRPr="00C70C56" w:rsidRDefault="00C70C56" w:rsidP="00C70C56">
      <w:pPr>
        <w:widowControl w:val="0"/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-1"/>
          <w:szCs w:val="22"/>
        </w:rPr>
        <w:t>E</w:t>
      </w:r>
      <w:r w:rsidRPr="00C70C56">
        <w:rPr>
          <w:rFonts w:eastAsia="Arial" w:cs="Arial"/>
          <w:szCs w:val="22"/>
        </w:rPr>
        <w:t>d</w:t>
      </w:r>
      <w:r w:rsidRPr="00C70C56">
        <w:rPr>
          <w:rFonts w:eastAsia="Arial" w:cs="Arial"/>
          <w:spacing w:val="-4"/>
          <w:szCs w:val="22"/>
        </w:rPr>
        <w:t>w</w:t>
      </w:r>
      <w:r w:rsidRPr="00C70C56">
        <w:rPr>
          <w:rFonts w:eastAsia="Arial" w:cs="Arial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zCs w:val="22"/>
        </w:rPr>
        <w:t>d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F.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zCs w:val="22"/>
        </w:rPr>
        <w:t>and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Eli</w:t>
      </w:r>
      <w:r w:rsidRPr="00C70C56">
        <w:rPr>
          <w:rFonts w:eastAsia="Arial" w:cs="Arial"/>
          <w:spacing w:val="-2"/>
          <w:szCs w:val="22"/>
        </w:rPr>
        <w:t>z</w:t>
      </w:r>
      <w:r w:rsidRPr="00C70C56">
        <w:rPr>
          <w:rFonts w:eastAsia="Arial" w:cs="Arial"/>
          <w:szCs w:val="22"/>
        </w:rPr>
        <w:t>abe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h</w:t>
      </w:r>
      <w:r w:rsidRPr="00C70C56">
        <w:rPr>
          <w:rFonts w:eastAsia="Arial" w:cs="Arial"/>
          <w:spacing w:val="1"/>
          <w:szCs w:val="22"/>
        </w:rPr>
        <w:t xml:space="preserve"> G</w:t>
      </w:r>
      <w:r w:rsidRPr="00C70C56">
        <w:rPr>
          <w:rFonts w:eastAsia="Arial" w:cs="Arial"/>
          <w:szCs w:val="22"/>
        </w:rPr>
        <w:t>oo</w:t>
      </w:r>
      <w:r w:rsidRPr="00C70C56">
        <w:rPr>
          <w:rFonts w:eastAsia="Arial" w:cs="Arial"/>
          <w:spacing w:val="-3"/>
          <w:szCs w:val="22"/>
        </w:rPr>
        <w:t>d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>an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R</w:t>
      </w:r>
      <w:r w:rsidRPr="00C70C56">
        <w:rPr>
          <w:rFonts w:eastAsia="Arial" w:cs="Arial"/>
          <w:szCs w:val="22"/>
        </w:rPr>
        <w:t>osen</w:t>
      </w:r>
      <w:r w:rsidRPr="00C70C56">
        <w:rPr>
          <w:rFonts w:eastAsia="Arial" w:cs="Arial"/>
          <w:spacing w:val="-3"/>
          <w:szCs w:val="22"/>
        </w:rPr>
        <w:t>b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-2"/>
          <w:szCs w:val="22"/>
        </w:rPr>
        <w:t>r</w:t>
      </w:r>
      <w:r w:rsidRPr="00C70C56">
        <w:rPr>
          <w:rFonts w:eastAsia="Arial" w:cs="Arial"/>
          <w:szCs w:val="22"/>
        </w:rPr>
        <w:t>g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P</w:t>
      </w:r>
      <w:r w:rsidRPr="00C70C56">
        <w:rPr>
          <w:rFonts w:eastAsia="Arial" w:cs="Arial"/>
          <w:spacing w:val="-2"/>
          <w:szCs w:val="22"/>
        </w:rPr>
        <w:t>r</w:t>
      </w:r>
      <w:r w:rsidRPr="00C70C56">
        <w:rPr>
          <w:rFonts w:eastAsia="Arial" w:cs="Arial"/>
          <w:spacing w:val="-3"/>
          <w:szCs w:val="22"/>
        </w:rPr>
        <w:t>o</w:t>
      </w:r>
      <w:r w:rsidRPr="00C70C56">
        <w:rPr>
          <w:rFonts w:eastAsia="Arial" w:cs="Arial"/>
          <w:spacing w:val="3"/>
          <w:szCs w:val="22"/>
        </w:rPr>
        <w:t>f</w:t>
      </w:r>
      <w:r w:rsidRPr="00C70C56">
        <w:rPr>
          <w:rFonts w:eastAsia="Arial" w:cs="Arial"/>
          <w:szCs w:val="22"/>
        </w:rPr>
        <w:t>essor,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zCs w:val="22"/>
        </w:rPr>
        <w:t>2010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szCs w:val="22"/>
        </w:rPr>
        <w:t>–</w:t>
      </w:r>
      <w:r w:rsidRPr="00C70C56">
        <w:rPr>
          <w:rFonts w:eastAsia="Arial" w:cs="Arial"/>
          <w:spacing w:val="-2"/>
          <w:szCs w:val="22"/>
        </w:rPr>
        <w:t xml:space="preserve"> </w:t>
      </w:r>
      <w:r w:rsidRPr="00C70C56">
        <w:rPr>
          <w:rFonts w:eastAsia="Arial" w:cs="Arial"/>
          <w:szCs w:val="22"/>
        </w:rPr>
        <w:t>2015</w:t>
      </w:r>
    </w:p>
    <w:p w14:paraId="1834CE28" w14:textId="77777777" w:rsidR="00C70C56" w:rsidRPr="00C70C56" w:rsidRDefault="00C70C56" w:rsidP="00C70C56">
      <w:pPr>
        <w:widowControl w:val="0"/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-1"/>
          <w:szCs w:val="22"/>
        </w:rPr>
        <w:t>El</w:t>
      </w:r>
      <w:r w:rsidRPr="00C70C56">
        <w:rPr>
          <w:rFonts w:eastAsia="Arial" w:cs="Arial"/>
          <w:szCs w:val="22"/>
        </w:rPr>
        <w:t>ec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ed</w:t>
      </w:r>
      <w:r w:rsidRPr="00C70C56">
        <w:rPr>
          <w:rFonts w:eastAsia="Arial" w:cs="Arial"/>
          <w:spacing w:val="1"/>
          <w:szCs w:val="22"/>
        </w:rPr>
        <w:t xml:space="preserve"> m</w:t>
      </w:r>
      <w:r w:rsidRPr="00C70C56">
        <w:rPr>
          <w:rFonts w:eastAsia="Arial" w:cs="Arial"/>
          <w:spacing w:val="-3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>b</w:t>
      </w:r>
      <w:r w:rsidRPr="00C70C56">
        <w:rPr>
          <w:rFonts w:eastAsia="Arial" w:cs="Arial"/>
          <w:spacing w:val="-3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zCs w:val="22"/>
        </w:rPr>
        <w:t xml:space="preserve">, </w:t>
      </w:r>
      <w:r w:rsidRPr="00C70C56">
        <w:rPr>
          <w:rFonts w:eastAsia="Arial" w:cs="Arial"/>
          <w:spacing w:val="-1"/>
          <w:szCs w:val="22"/>
        </w:rPr>
        <w:t>N</w:t>
      </w:r>
      <w:r w:rsidRPr="00C70C56">
        <w:rPr>
          <w:rFonts w:eastAsia="Arial" w:cs="Arial"/>
          <w:szCs w:val="22"/>
        </w:rPr>
        <w:t>o</w:t>
      </w:r>
      <w:r w:rsidRPr="00C70C56">
        <w:rPr>
          <w:rFonts w:eastAsia="Arial" w:cs="Arial"/>
          <w:spacing w:val="1"/>
          <w:szCs w:val="22"/>
        </w:rPr>
        <w:t>rt</w:t>
      </w:r>
      <w:r w:rsidRPr="00C70C56">
        <w:rPr>
          <w:rFonts w:eastAsia="Arial" w:cs="Arial"/>
          <w:szCs w:val="22"/>
        </w:rPr>
        <w:t>h</w:t>
      </w:r>
      <w:r w:rsidRPr="00C70C56">
        <w:rPr>
          <w:rFonts w:eastAsia="Arial" w:cs="Arial"/>
          <w:spacing w:val="-4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can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3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zCs w:val="22"/>
        </w:rPr>
        <w:t>ab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dops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s</w:t>
      </w:r>
      <w:r w:rsidRPr="00C70C56">
        <w:rPr>
          <w:rFonts w:eastAsia="Arial" w:cs="Arial"/>
          <w:i/>
          <w:spacing w:val="2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St</w:t>
      </w:r>
      <w:r w:rsidRPr="00C70C56">
        <w:rPr>
          <w:rFonts w:eastAsia="Arial" w:cs="Arial"/>
          <w:szCs w:val="22"/>
        </w:rPr>
        <w:t>ee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ng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C</w:t>
      </w:r>
      <w:r w:rsidRPr="00C70C56">
        <w:rPr>
          <w:rFonts w:eastAsia="Arial" w:cs="Arial"/>
          <w:szCs w:val="22"/>
        </w:rPr>
        <w:t>o</w:t>
      </w:r>
      <w:r w:rsidRPr="00C70C56">
        <w:rPr>
          <w:rFonts w:eastAsia="Arial" w:cs="Arial"/>
          <w:spacing w:val="-2"/>
          <w:szCs w:val="22"/>
        </w:rPr>
        <w:t>m</w:t>
      </w:r>
      <w:r w:rsidRPr="00C70C56">
        <w:rPr>
          <w:rFonts w:eastAsia="Arial" w:cs="Arial"/>
          <w:spacing w:val="1"/>
          <w:szCs w:val="22"/>
        </w:rPr>
        <w:t>m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pacing w:val="1"/>
          <w:szCs w:val="22"/>
        </w:rPr>
        <w:t>tt</w:t>
      </w:r>
      <w:r w:rsidRPr="00C70C56">
        <w:rPr>
          <w:rFonts w:eastAsia="Arial" w:cs="Arial"/>
          <w:spacing w:val="-3"/>
          <w:szCs w:val="22"/>
        </w:rPr>
        <w:t>e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i/>
          <w:spacing w:val="1"/>
          <w:szCs w:val="22"/>
        </w:rPr>
        <w:t>(</w:t>
      </w:r>
      <w:r w:rsidRPr="00C70C56">
        <w:rPr>
          <w:rFonts w:eastAsia="Arial" w:cs="Arial"/>
          <w:spacing w:val="-1"/>
          <w:szCs w:val="22"/>
        </w:rPr>
        <w:t>NAASC</w:t>
      </w:r>
      <w:r w:rsidRPr="00C70C56">
        <w:rPr>
          <w:rFonts w:eastAsia="Arial" w:cs="Arial"/>
          <w:spacing w:val="1"/>
          <w:szCs w:val="22"/>
        </w:rPr>
        <w:t>)</w:t>
      </w:r>
      <w:r w:rsidRPr="00C70C56">
        <w:rPr>
          <w:rFonts w:eastAsia="Arial" w:cs="Arial"/>
          <w:szCs w:val="22"/>
        </w:rPr>
        <w:t>,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zCs w:val="22"/>
        </w:rPr>
        <w:t>2009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szCs w:val="22"/>
        </w:rPr>
        <w:t>–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201</w:t>
      </w:r>
      <w:r w:rsidRPr="00C70C56">
        <w:rPr>
          <w:rFonts w:eastAsia="Arial" w:cs="Arial"/>
          <w:spacing w:val="-3"/>
          <w:szCs w:val="22"/>
        </w:rPr>
        <w:t>3</w:t>
      </w:r>
    </w:p>
    <w:p w14:paraId="3CD594AC" w14:textId="77777777" w:rsidR="00C70C56" w:rsidRPr="00C70C56" w:rsidRDefault="00C70C56" w:rsidP="00C70C56">
      <w:pPr>
        <w:widowControl w:val="0"/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1"/>
          <w:szCs w:val="22"/>
        </w:rPr>
        <w:t>President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pacing w:val="-3"/>
          <w:szCs w:val="22"/>
        </w:rPr>
        <w:t>o</w:t>
      </w:r>
      <w:r w:rsidRPr="00C70C56">
        <w:rPr>
          <w:rFonts w:eastAsia="Arial" w:cs="Arial"/>
          <w:szCs w:val="22"/>
        </w:rPr>
        <w:t>f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NAASC</w:t>
      </w:r>
      <w:r w:rsidRPr="00C70C56">
        <w:rPr>
          <w:rFonts w:eastAsia="Arial" w:cs="Arial"/>
          <w:szCs w:val="22"/>
        </w:rPr>
        <w:t>, 2</w:t>
      </w:r>
      <w:r w:rsidRPr="00C70C56">
        <w:rPr>
          <w:rFonts w:eastAsia="Arial" w:cs="Arial"/>
          <w:spacing w:val="-3"/>
          <w:szCs w:val="22"/>
        </w:rPr>
        <w:t>0</w:t>
      </w:r>
      <w:r w:rsidRPr="00C70C56">
        <w:rPr>
          <w:rFonts w:eastAsia="Arial" w:cs="Arial"/>
          <w:szCs w:val="22"/>
        </w:rPr>
        <w:t>12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szCs w:val="22"/>
        </w:rPr>
        <w:t>–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2013</w:t>
      </w:r>
    </w:p>
    <w:p w14:paraId="68B5508A" w14:textId="77777777" w:rsidR="00C70C56" w:rsidRPr="00C70C56" w:rsidRDefault="00C70C56" w:rsidP="00C70C56">
      <w:pPr>
        <w:widowControl w:val="0"/>
        <w:spacing w:before="2" w:after="0" w:line="254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-1"/>
          <w:szCs w:val="22"/>
        </w:rPr>
        <w:t>N</w:t>
      </w:r>
      <w:r w:rsidRPr="00C70C56">
        <w:rPr>
          <w:rFonts w:eastAsia="Arial" w:cs="Arial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 xml:space="preserve">onal </w:t>
      </w:r>
      <w:r w:rsidRPr="00C70C56">
        <w:rPr>
          <w:rFonts w:eastAsia="Arial" w:cs="Arial"/>
          <w:spacing w:val="-1"/>
          <w:szCs w:val="22"/>
        </w:rPr>
        <w:t>S</w:t>
      </w:r>
      <w:r w:rsidRPr="00C70C56">
        <w:rPr>
          <w:rFonts w:eastAsia="Arial" w:cs="Arial"/>
          <w:szCs w:val="22"/>
        </w:rPr>
        <w:t>c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en</w:t>
      </w:r>
      <w:r w:rsidRPr="00C70C56">
        <w:rPr>
          <w:rFonts w:eastAsia="Arial" w:cs="Arial"/>
          <w:spacing w:val="1"/>
          <w:szCs w:val="22"/>
        </w:rPr>
        <w:t>c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Foun</w:t>
      </w:r>
      <w:r w:rsidRPr="00C70C56">
        <w:rPr>
          <w:rFonts w:eastAsia="Arial" w:cs="Arial"/>
          <w:spacing w:val="-3"/>
          <w:szCs w:val="22"/>
        </w:rPr>
        <w:t>d</w:t>
      </w:r>
      <w:r w:rsidRPr="00C70C56">
        <w:rPr>
          <w:rFonts w:eastAsia="Arial" w:cs="Arial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pacing w:val="-1"/>
          <w:szCs w:val="22"/>
        </w:rPr>
        <w:t>i</w:t>
      </w:r>
      <w:r w:rsidRPr="00C70C56">
        <w:rPr>
          <w:rFonts w:eastAsia="Arial" w:cs="Arial"/>
          <w:szCs w:val="22"/>
        </w:rPr>
        <w:t>on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P</w:t>
      </w:r>
      <w:r w:rsidRPr="00C70C56">
        <w:rPr>
          <w:rFonts w:eastAsia="Arial" w:cs="Arial"/>
          <w:spacing w:val="1"/>
          <w:szCs w:val="22"/>
        </w:rPr>
        <w:t>r</w:t>
      </w:r>
      <w:r w:rsidRPr="00C70C56">
        <w:rPr>
          <w:rFonts w:eastAsia="Arial" w:cs="Arial"/>
          <w:spacing w:val="-2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-</w:t>
      </w:r>
      <w:r w:rsidRPr="00C70C56">
        <w:rPr>
          <w:rFonts w:eastAsia="Arial" w:cs="Arial"/>
          <w:szCs w:val="22"/>
        </w:rPr>
        <w:t>Doctoral Fe</w:t>
      </w:r>
      <w:r w:rsidRPr="00C70C56">
        <w:rPr>
          <w:rFonts w:eastAsia="Arial" w:cs="Arial"/>
          <w:spacing w:val="-1"/>
          <w:szCs w:val="22"/>
        </w:rPr>
        <w:t>ll</w:t>
      </w:r>
      <w:r w:rsidRPr="00C70C56">
        <w:rPr>
          <w:rFonts w:eastAsia="Arial" w:cs="Arial"/>
          <w:szCs w:val="22"/>
        </w:rPr>
        <w:t>ow,</w:t>
      </w:r>
      <w:r w:rsidRPr="00C70C56">
        <w:rPr>
          <w:rFonts w:eastAsia="Arial" w:cs="Arial"/>
          <w:spacing w:val="2"/>
          <w:szCs w:val="22"/>
        </w:rPr>
        <w:t xml:space="preserve"> </w:t>
      </w:r>
      <w:r w:rsidRPr="00C70C56">
        <w:rPr>
          <w:rFonts w:eastAsia="Arial" w:cs="Arial"/>
          <w:szCs w:val="22"/>
        </w:rPr>
        <w:t>1992</w:t>
      </w:r>
      <w:r w:rsidRPr="00C70C56">
        <w:rPr>
          <w:rFonts w:eastAsia="Arial" w:cs="Arial"/>
          <w:spacing w:val="-1"/>
          <w:szCs w:val="22"/>
        </w:rPr>
        <w:t xml:space="preserve"> </w:t>
      </w:r>
      <w:r w:rsidRPr="00C70C56">
        <w:rPr>
          <w:rFonts w:eastAsia="Arial" w:cs="Arial"/>
          <w:szCs w:val="22"/>
        </w:rPr>
        <w:t>–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zCs w:val="22"/>
        </w:rPr>
        <w:t>199</w:t>
      </w:r>
      <w:r w:rsidRPr="00C70C56">
        <w:rPr>
          <w:rFonts w:eastAsia="Arial" w:cs="Arial"/>
          <w:spacing w:val="-3"/>
          <w:szCs w:val="22"/>
        </w:rPr>
        <w:t>5</w:t>
      </w:r>
    </w:p>
    <w:p w14:paraId="0EDFB7F8" w14:textId="29DEFECF" w:rsidR="00C70C56" w:rsidRPr="00C70C56" w:rsidRDefault="00C70C56" w:rsidP="00C70C56">
      <w:pPr>
        <w:widowControl w:val="0"/>
        <w:spacing w:before="2" w:after="0" w:line="254" w:lineRule="exact"/>
        <w:ind w:right="-40"/>
        <w:contextualSpacing/>
        <w:rPr>
          <w:rFonts w:eastAsia="Arial" w:cs="Arial"/>
          <w:szCs w:val="22"/>
        </w:rPr>
      </w:pPr>
      <w:r w:rsidRPr="00C70C56">
        <w:rPr>
          <w:rFonts w:eastAsia="Arial" w:cs="Arial"/>
          <w:spacing w:val="-1"/>
          <w:szCs w:val="22"/>
        </w:rPr>
        <w:t>P</w:t>
      </w:r>
      <w:r w:rsidRPr="00C70C56">
        <w:rPr>
          <w:rFonts w:eastAsia="Arial" w:cs="Arial"/>
          <w:szCs w:val="22"/>
        </w:rPr>
        <w:t xml:space="preserve">hi </w:t>
      </w:r>
      <w:r w:rsidRPr="00C70C56">
        <w:rPr>
          <w:rFonts w:eastAsia="Arial" w:cs="Arial"/>
          <w:spacing w:val="-1"/>
          <w:szCs w:val="22"/>
        </w:rPr>
        <w:t>B</w:t>
      </w:r>
      <w:r w:rsidRPr="00C70C56">
        <w:rPr>
          <w:rFonts w:eastAsia="Arial" w:cs="Arial"/>
          <w:szCs w:val="22"/>
        </w:rPr>
        <w:t>e</w:t>
      </w:r>
      <w:r w:rsidRPr="00C70C56">
        <w:rPr>
          <w:rFonts w:eastAsia="Arial" w:cs="Arial"/>
          <w:spacing w:val="1"/>
          <w:szCs w:val="22"/>
        </w:rPr>
        <w:t>t</w:t>
      </w:r>
      <w:r w:rsidRPr="00C70C56">
        <w:rPr>
          <w:rFonts w:eastAsia="Arial" w:cs="Arial"/>
          <w:szCs w:val="22"/>
        </w:rPr>
        <w:t>a</w:t>
      </w:r>
      <w:r w:rsidRPr="00C70C56">
        <w:rPr>
          <w:rFonts w:eastAsia="Arial" w:cs="Arial"/>
          <w:spacing w:val="1"/>
          <w:szCs w:val="22"/>
        </w:rPr>
        <w:t xml:space="preserve"> </w:t>
      </w:r>
      <w:r w:rsidRPr="00C70C56">
        <w:rPr>
          <w:rFonts w:eastAsia="Arial" w:cs="Arial"/>
          <w:spacing w:val="-1"/>
          <w:szCs w:val="22"/>
        </w:rPr>
        <w:t>K</w:t>
      </w:r>
      <w:r w:rsidRPr="00C70C56">
        <w:rPr>
          <w:rFonts w:eastAsia="Arial" w:cs="Arial"/>
          <w:szCs w:val="22"/>
        </w:rPr>
        <w:t>appa honor society member</w:t>
      </w:r>
      <w:r w:rsidR="004E0615">
        <w:rPr>
          <w:rFonts w:eastAsia="Arial" w:cs="Arial"/>
          <w:szCs w:val="22"/>
        </w:rPr>
        <w:t xml:space="preserve"> since </w:t>
      </w:r>
      <w:r w:rsidRPr="00C70C56">
        <w:rPr>
          <w:rFonts w:eastAsia="Arial" w:cs="Arial"/>
          <w:szCs w:val="22"/>
        </w:rPr>
        <w:t>1992</w:t>
      </w:r>
    </w:p>
    <w:p w14:paraId="37A165E8" w14:textId="77777777" w:rsidR="00A22F9F" w:rsidRDefault="00FA26E0" w:rsidP="00A22F9F">
      <w:pPr>
        <w:pStyle w:val="Heading4"/>
        <w:spacing w:before="120"/>
        <w:rPr>
          <w:b w:val="0"/>
          <w:i w:val="0"/>
          <w:sz w:val="18"/>
        </w:rPr>
      </w:pPr>
      <w:r>
        <w:t>S</w:t>
      </w:r>
      <w:r w:rsidR="00C57C1B">
        <w:t>elected s</w:t>
      </w:r>
      <w:r>
        <w:t>ignificant publications</w:t>
      </w:r>
      <w:r w:rsidR="0070591C">
        <w:t>.</w:t>
      </w:r>
      <w:r w:rsidR="00A22F9F">
        <w:rPr>
          <w:rFonts w:cs="Arial"/>
          <w:szCs w:val="22"/>
        </w:rPr>
        <w:t xml:space="preserve">  </w:t>
      </w:r>
      <w:r w:rsidR="00A22F9F">
        <w:rPr>
          <w:b w:val="0"/>
          <w:i w:val="0"/>
          <w:sz w:val="18"/>
        </w:rPr>
        <w:t>(*</w:t>
      </w:r>
      <w:r w:rsidR="00A22F9F" w:rsidRPr="00A22F9F">
        <w:rPr>
          <w:b w:val="0"/>
          <w:i w:val="0"/>
          <w:sz w:val="18"/>
        </w:rPr>
        <w:t>indicates co-corresponding authors.</w:t>
      </w:r>
      <w:r w:rsidR="00A22F9F">
        <w:rPr>
          <w:b w:val="0"/>
          <w:i w:val="0"/>
          <w:sz w:val="18"/>
        </w:rPr>
        <w:t>)</w:t>
      </w:r>
    </w:p>
    <w:p w14:paraId="5AB3F2CC" w14:textId="77777777" w:rsidR="00BC12C5" w:rsidRPr="00BC12C5" w:rsidRDefault="00BC12C5" w:rsidP="00BC12C5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BC12C5">
        <w:rPr>
          <w:rFonts w:eastAsia="Arial" w:cs="Arial"/>
          <w:szCs w:val="22"/>
        </w:rPr>
        <w:t>Total refereed publications, 200+</w:t>
      </w:r>
    </w:p>
    <w:p w14:paraId="44765845" w14:textId="77777777" w:rsidR="00BC12C5" w:rsidRPr="00BC12C5" w:rsidRDefault="00EA3370" w:rsidP="00BC12C5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hyperlink r:id="rId7" w:history="1">
        <w:r w:rsidR="00BC12C5" w:rsidRPr="00BC12C5">
          <w:rPr>
            <w:rStyle w:val="Hyperlink"/>
            <w:rFonts w:eastAsia="Arial" w:cs="Arial"/>
            <w:szCs w:val="22"/>
          </w:rPr>
          <w:t>Google Scholar</w:t>
        </w:r>
      </w:hyperlink>
      <w:r w:rsidR="00BC12C5" w:rsidRPr="00BC12C5">
        <w:rPr>
          <w:rFonts w:eastAsia="Arial" w:cs="Arial"/>
          <w:szCs w:val="22"/>
        </w:rPr>
        <w:t>: total citations, 35,800+; h-index, 89; i10-index, 209</w:t>
      </w:r>
    </w:p>
    <w:p w14:paraId="0B2538F2" w14:textId="77777777" w:rsidR="00BC12C5" w:rsidRPr="00BC12C5" w:rsidRDefault="00BC12C5" w:rsidP="00BC12C5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BC12C5">
        <w:rPr>
          <w:rFonts w:eastAsia="Arial" w:cs="Arial"/>
          <w:szCs w:val="22"/>
        </w:rPr>
        <w:t>ISI Researcher ID, B-6535-2012</w:t>
      </w:r>
    </w:p>
    <w:p w14:paraId="2E064247" w14:textId="77777777" w:rsidR="00BC12C5" w:rsidRPr="00BC12C5" w:rsidRDefault="00BC12C5" w:rsidP="00BC12C5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  <w:r w:rsidRPr="00BC12C5">
        <w:rPr>
          <w:rFonts w:eastAsia="Arial" w:cs="Arial"/>
          <w:szCs w:val="22"/>
        </w:rPr>
        <w:t xml:space="preserve">ORCID: </w:t>
      </w:r>
      <w:hyperlink r:id="rId8" w:history="1">
        <w:r w:rsidRPr="00BC12C5">
          <w:rPr>
            <w:rStyle w:val="Hyperlink"/>
            <w:rFonts w:eastAsia="Arial" w:cs="Arial"/>
            <w:szCs w:val="22"/>
          </w:rPr>
          <w:t>http://orcid.org/0000-0003-3436-6097</w:t>
        </w:r>
      </w:hyperlink>
      <w:r w:rsidRPr="00BC12C5">
        <w:rPr>
          <w:rFonts w:eastAsia="Arial" w:cs="Arial"/>
          <w:szCs w:val="22"/>
        </w:rPr>
        <w:t xml:space="preserve">                   </w:t>
      </w:r>
    </w:p>
    <w:p w14:paraId="771CB183" w14:textId="77777777" w:rsidR="00887211" w:rsidRPr="00887211" w:rsidRDefault="00887211" w:rsidP="00887211">
      <w:pPr>
        <w:widowControl w:val="0"/>
        <w:tabs>
          <w:tab w:val="left" w:pos="8550"/>
        </w:tabs>
        <w:spacing w:before="8" w:after="0" w:line="252" w:lineRule="exact"/>
        <w:ind w:right="-40"/>
        <w:contextualSpacing/>
        <w:rPr>
          <w:rFonts w:eastAsia="Arial" w:cs="Arial"/>
          <w:szCs w:val="22"/>
        </w:rPr>
      </w:pPr>
    </w:p>
    <w:p w14:paraId="44B83977" w14:textId="77777777" w:rsidR="002C6EE0" w:rsidRPr="002C6EE0" w:rsidRDefault="002C6EE0" w:rsidP="00B70CE2">
      <w:pPr>
        <w:ind w:left="284" w:hanging="284"/>
        <w:rPr>
          <w:rFonts w:cs="Arial"/>
          <w:szCs w:val="22"/>
        </w:rPr>
      </w:pPr>
      <w:bookmarkStart w:id="0" w:name="_Hlk101263862"/>
      <w:r w:rsidRPr="002C6EE0">
        <w:rPr>
          <w:rFonts w:cs="Arial"/>
          <w:szCs w:val="22"/>
        </w:rPr>
        <w:t xml:space="preserve">Karimi HZ, </w:t>
      </w:r>
      <w:proofErr w:type="spellStart"/>
      <w:r w:rsidRPr="002C6EE0">
        <w:rPr>
          <w:rFonts w:cs="Arial"/>
          <w:szCs w:val="22"/>
        </w:rPr>
        <w:t>Baldrich</w:t>
      </w:r>
      <w:proofErr w:type="spellEnd"/>
      <w:r w:rsidRPr="002C6EE0">
        <w:rPr>
          <w:rFonts w:cs="Arial"/>
          <w:szCs w:val="22"/>
        </w:rPr>
        <w:t xml:space="preserve"> P, Rutter BD, </w:t>
      </w:r>
      <w:proofErr w:type="spellStart"/>
      <w:r w:rsidRPr="002C6EE0">
        <w:rPr>
          <w:rFonts w:cs="Arial"/>
          <w:szCs w:val="22"/>
        </w:rPr>
        <w:t>Borniego</w:t>
      </w:r>
      <w:proofErr w:type="spellEnd"/>
      <w:r w:rsidRPr="002C6EE0">
        <w:rPr>
          <w:rFonts w:cs="Arial"/>
          <w:szCs w:val="22"/>
        </w:rPr>
        <w:t xml:space="preserve"> L, </w:t>
      </w:r>
      <w:proofErr w:type="spellStart"/>
      <w:r w:rsidRPr="002C6EE0">
        <w:rPr>
          <w:rFonts w:cs="Arial"/>
          <w:szCs w:val="22"/>
        </w:rPr>
        <w:t>Zajt</w:t>
      </w:r>
      <w:proofErr w:type="spellEnd"/>
      <w:r w:rsidRPr="002C6EE0">
        <w:rPr>
          <w:rFonts w:cs="Arial"/>
          <w:szCs w:val="22"/>
        </w:rPr>
        <w:t xml:space="preserve"> KK, </w:t>
      </w:r>
      <w:r w:rsidRPr="002C6EE0">
        <w:rPr>
          <w:rFonts w:cs="Arial"/>
          <w:b/>
          <w:bCs/>
          <w:szCs w:val="22"/>
        </w:rPr>
        <w:t>Meyers BC</w:t>
      </w:r>
      <w:r w:rsidRPr="002C6EE0">
        <w:rPr>
          <w:rFonts w:cs="Arial"/>
          <w:szCs w:val="22"/>
        </w:rPr>
        <w:t xml:space="preserve">, Innes RW. Arabidopsis </w:t>
      </w:r>
      <w:proofErr w:type="spellStart"/>
      <w:r w:rsidRPr="002C6EE0">
        <w:rPr>
          <w:rFonts w:cs="Arial"/>
          <w:szCs w:val="22"/>
        </w:rPr>
        <w:t>apoplastic</w:t>
      </w:r>
      <w:proofErr w:type="spellEnd"/>
      <w:r w:rsidRPr="002C6EE0">
        <w:rPr>
          <w:rFonts w:cs="Arial"/>
          <w:szCs w:val="22"/>
        </w:rPr>
        <w:t xml:space="preserve"> fluid contains sRNA- and circular RNA-protein complexes that are located outside extracellular vesicles. (2022) </w:t>
      </w:r>
      <w:r w:rsidRPr="002C6EE0">
        <w:rPr>
          <w:rFonts w:cs="Arial"/>
          <w:i/>
          <w:iCs/>
          <w:szCs w:val="22"/>
        </w:rPr>
        <w:t>Plant Cell.</w:t>
      </w:r>
      <w:r w:rsidRPr="002C6EE0">
        <w:rPr>
          <w:rFonts w:cs="Arial"/>
          <w:szCs w:val="22"/>
        </w:rPr>
        <w:t xml:space="preserve"> 34:1863-1881. 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10.1093/</w:t>
      </w:r>
      <w:proofErr w:type="spellStart"/>
      <w:r w:rsidRPr="002C6EE0">
        <w:rPr>
          <w:rFonts w:cs="Arial"/>
          <w:szCs w:val="22"/>
        </w:rPr>
        <w:t>plcell</w:t>
      </w:r>
      <w:proofErr w:type="spellEnd"/>
      <w:r w:rsidRPr="002C6EE0">
        <w:rPr>
          <w:rFonts w:cs="Arial"/>
          <w:szCs w:val="22"/>
        </w:rPr>
        <w:t xml:space="preserve">/koac043/6529400. </w:t>
      </w:r>
      <w:proofErr w:type="spellStart"/>
      <w:r w:rsidRPr="002C6EE0">
        <w:rPr>
          <w:rFonts w:cs="Arial"/>
          <w:i/>
          <w:iCs/>
          <w:szCs w:val="22"/>
        </w:rPr>
        <w:t>bioRxiv</w:t>
      </w:r>
      <w:proofErr w:type="spellEnd"/>
      <w:r w:rsidRPr="002C6EE0">
        <w:rPr>
          <w:rFonts w:cs="Arial"/>
          <w:szCs w:val="22"/>
        </w:rPr>
        <w:t xml:space="preserve">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10.1101/2021.10.02.462881</w:t>
      </w:r>
    </w:p>
    <w:p w14:paraId="6A815C6D" w14:textId="77777777" w:rsidR="002C6EE0" w:rsidRPr="002C6EE0" w:rsidRDefault="002C6EE0" w:rsidP="00B70CE2">
      <w:pPr>
        <w:ind w:left="284" w:hanging="284"/>
        <w:rPr>
          <w:rFonts w:cs="Arial"/>
          <w:szCs w:val="22"/>
        </w:rPr>
      </w:pPr>
      <w:proofErr w:type="spellStart"/>
      <w:r w:rsidRPr="002C6EE0">
        <w:rPr>
          <w:rFonts w:cs="Arial"/>
          <w:szCs w:val="22"/>
        </w:rPr>
        <w:lastRenderedPageBreak/>
        <w:t>Hacquard</w:t>
      </w:r>
      <w:proofErr w:type="spellEnd"/>
      <w:r w:rsidRPr="002C6EE0">
        <w:rPr>
          <w:rFonts w:cs="Arial"/>
          <w:szCs w:val="22"/>
        </w:rPr>
        <w:t xml:space="preserve"> T, </w:t>
      </w:r>
      <w:proofErr w:type="spellStart"/>
      <w:r w:rsidRPr="002C6EE0">
        <w:rPr>
          <w:rFonts w:cs="Arial"/>
          <w:szCs w:val="22"/>
        </w:rPr>
        <w:t>Clavel</w:t>
      </w:r>
      <w:proofErr w:type="spellEnd"/>
      <w:r w:rsidRPr="002C6EE0">
        <w:rPr>
          <w:rFonts w:cs="Arial"/>
          <w:szCs w:val="22"/>
        </w:rPr>
        <w:t xml:space="preserve"> M, </w:t>
      </w:r>
      <w:proofErr w:type="spellStart"/>
      <w:r w:rsidRPr="002C6EE0">
        <w:rPr>
          <w:rFonts w:cs="Arial"/>
          <w:szCs w:val="22"/>
        </w:rPr>
        <w:t>Baldrich</w:t>
      </w:r>
      <w:proofErr w:type="spellEnd"/>
      <w:r w:rsidRPr="002C6EE0">
        <w:rPr>
          <w:rFonts w:cs="Arial"/>
          <w:szCs w:val="22"/>
        </w:rPr>
        <w:t xml:space="preserve"> P, Lechner E, Perez-</w:t>
      </w:r>
      <w:proofErr w:type="spellStart"/>
      <w:r w:rsidRPr="002C6EE0">
        <w:rPr>
          <w:rFonts w:cs="Arial"/>
          <w:szCs w:val="22"/>
        </w:rPr>
        <w:t>Salamo</w:t>
      </w:r>
      <w:proofErr w:type="spellEnd"/>
      <w:r w:rsidRPr="002C6EE0">
        <w:rPr>
          <w:rFonts w:cs="Arial"/>
          <w:szCs w:val="22"/>
        </w:rPr>
        <w:t xml:space="preserve"> I, </w:t>
      </w:r>
      <w:proofErr w:type="spellStart"/>
      <w:r w:rsidRPr="002C6EE0">
        <w:rPr>
          <w:rFonts w:cs="Arial"/>
          <w:szCs w:val="22"/>
        </w:rPr>
        <w:t>Schepetilnikov</w:t>
      </w:r>
      <w:proofErr w:type="spellEnd"/>
      <w:r w:rsidRPr="002C6EE0">
        <w:rPr>
          <w:rFonts w:cs="Arial"/>
          <w:szCs w:val="22"/>
        </w:rPr>
        <w:t xml:space="preserve"> M, </w:t>
      </w:r>
      <w:proofErr w:type="spellStart"/>
      <w:r w:rsidRPr="002C6EE0">
        <w:rPr>
          <w:rFonts w:cs="Arial"/>
          <w:szCs w:val="22"/>
        </w:rPr>
        <w:t>Derrien</w:t>
      </w:r>
      <w:proofErr w:type="spellEnd"/>
      <w:r w:rsidRPr="002C6EE0">
        <w:rPr>
          <w:rFonts w:cs="Arial"/>
          <w:szCs w:val="22"/>
        </w:rPr>
        <w:t xml:space="preserve"> B, Dubois M, </w:t>
      </w:r>
      <w:proofErr w:type="spellStart"/>
      <w:r w:rsidRPr="002C6EE0">
        <w:rPr>
          <w:rFonts w:cs="Arial"/>
          <w:szCs w:val="22"/>
        </w:rPr>
        <w:t>Hammann</w:t>
      </w:r>
      <w:proofErr w:type="spellEnd"/>
      <w:r w:rsidRPr="002C6EE0">
        <w:rPr>
          <w:rFonts w:cs="Arial"/>
          <w:szCs w:val="22"/>
        </w:rPr>
        <w:t xml:space="preserve"> P, Kuhn L, Brun D, </w:t>
      </w:r>
      <w:proofErr w:type="spellStart"/>
      <w:r w:rsidRPr="002C6EE0">
        <w:rPr>
          <w:rFonts w:cs="Arial"/>
          <w:szCs w:val="22"/>
        </w:rPr>
        <w:t>Bouteiller</w:t>
      </w:r>
      <w:proofErr w:type="spellEnd"/>
      <w:r w:rsidRPr="002C6EE0">
        <w:rPr>
          <w:rFonts w:cs="Arial"/>
          <w:szCs w:val="22"/>
        </w:rPr>
        <w:t xml:space="preserve"> N, Vaucheret H, </w:t>
      </w:r>
      <w:r w:rsidRPr="002C6EE0">
        <w:rPr>
          <w:rFonts w:cs="Arial"/>
          <w:b/>
          <w:bCs/>
          <w:szCs w:val="22"/>
        </w:rPr>
        <w:t>Meyers BC</w:t>
      </w:r>
      <w:r w:rsidRPr="002C6EE0">
        <w:rPr>
          <w:rFonts w:cs="Arial"/>
          <w:szCs w:val="22"/>
        </w:rPr>
        <w:t xml:space="preserve">, </w:t>
      </w:r>
      <w:proofErr w:type="spellStart"/>
      <w:r w:rsidRPr="002C6EE0">
        <w:rPr>
          <w:rFonts w:cs="Arial"/>
          <w:szCs w:val="22"/>
        </w:rPr>
        <w:t>Genschik</w:t>
      </w:r>
      <w:proofErr w:type="spellEnd"/>
      <w:r w:rsidRPr="002C6EE0">
        <w:rPr>
          <w:rFonts w:cs="Arial"/>
          <w:szCs w:val="22"/>
        </w:rPr>
        <w:t xml:space="preserve"> P. (2022) The Arabidopsis F-box protein FBW2 degrades AGO1 to avoid spurious loading of illegitimate small RNA. </w:t>
      </w:r>
      <w:r w:rsidRPr="002C6EE0">
        <w:rPr>
          <w:rFonts w:cs="Arial"/>
          <w:i/>
          <w:iCs/>
          <w:szCs w:val="22"/>
        </w:rPr>
        <w:t xml:space="preserve">Cell Reports. </w:t>
      </w:r>
      <w:r w:rsidRPr="002C6EE0">
        <w:rPr>
          <w:rFonts w:cs="Arial"/>
          <w:szCs w:val="22"/>
        </w:rPr>
        <w:t xml:space="preserve">39:110671.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 xml:space="preserve">: 10.1016/j.celrep.2022.110671. </w:t>
      </w:r>
      <w:proofErr w:type="spellStart"/>
      <w:r w:rsidRPr="002C6EE0">
        <w:rPr>
          <w:rFonts w:cs="Arial"/>
          <w:i/>
          <w:iCs/>
          <w:szCs w:val="22"/>
        </w:rPr>
        <w:t>bioRxiv</w:t>
      </w:r>
      <w:proofErr w:type="spellEnd"/>
      <w:r w:rsidRPr="002C6EE0">
        <w:rPr>
          <w:rFonts w:cs="Arial"/>
          <w:i/>
          <w:iCs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10.1101/2021.03.24.436811</w:t>
      </w:r>
    </w:p>
    <w:p w14:paraId="7FC3A566" w14:textId="77777777" w:rsidR="002C6EE0" w:rsidRPr="002C6EE0" w:rsidRDefault="002C6EE0" w:rsidP="00B70CE2">
      <w:pPr>
        <w:ind w:left="284" w:hanging="284"/>
        <w:rPr>
          <w:rFonts w:cs="Arial"/>
          <w:szCs w:val="22"/>
        </w:rPr>
      </w:pPr>
      <w:bookmarkStart w:id="1" w:name="_Hlk101264044"/>
      <w:bookmarkEnd w:id="0"/>
      <w:r w:rsidRPr="002C6EE0">
        <w:rPr>
          <w:rFonts w:cs="Arial"/>
          <w:szCs w:val="22"/>
        </w:rPr>
        <w:t xml:space="preserve">Nan GL, Teng C, Fernandes J, O’Connor L, </w:t>
      </w:r>
      <w:r w:rsidRPr="002C6EE0">
        <w:rPr>
          <w:rFonts w:cs="Arial"/>
          <w:b/>
          <w:bCs/>
          <w:szCs w:val="22"/>
        </w:rPr>
        <w:t>Meyers BC,</w:t>
      </w:r>
      <w:r w:rsidRPr="002C6EE0">
        <w:rPr>
          <w:rFonts w:cs="Arial"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Walbot</w:t>
      </w:r>
      <w:proofErr w:type="spellEnd"/>
      <w:r w:rsidRPr="002C6EE0">
        <w:rPr>
          <w:rFonts w:cs="Arial"/>
          <w:szCs w:val="22"/>
        </w:rPr>
        <w:t xml:space="preserve"> V. A Cascade of </w:t>
      </w:r>
      <w:proofErr w:type="spellStart"/>
      <w:r w:rsidRPr="002C6EE0">
        <w:rPr>
          <w:rFonts w:cs="Arial"/>
          <w:szCs w:val="22"/>
        </w:rPr>
        <w:t>bHLH</w:t>
      </w:r>
      <w:proofErr w:type="spellEnd"/>
      <w:r w:rsidRPr="002C6EE0">
        <w:rPr>
          <w:rFonts w:cs="Arial"/>
          <w:szCs w:val="22"/>
        </w:rPr>
        <w:t xml:space="preserve">-regulated pathways program maize anther development. (2022) </w:t>
      </w:r>
      <w:r w:rsidRPr="002C6EE0">
        <w:rPr>
          <w:rFonts w:cs="Arial"/>
          <w:i/>
          <w:iCs/>
          <w:szCs w:val="22"/>
        </w:rPr>
        <w:t xml:space="preserve">Plant Cell. </w:t>
      </w:r>
      <w:r w:rsidRPr="002C6EE0">
        <w:rPr>
          <w:rFonts w:cs="Arial"/>
          <w:szCs w:val="22"/>
        </w:rPr>
        <w:t xml:space="preserve">34: 1207–1225.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10.1093/</w:t>
      </w:r>
      <w:proofErr w:type="spellStart"/>
      <w:r w:rsidRPr="002C6EE0">
        <w:rPr>
          <w:rFonts w:cs="Arial"/>
          <w:szCs w:val="22"/>
        </w:rPr>
        <w:t>plcell</w:t>
      </w:r>
      <w:proofErr w:type="spellEnd"/>
      <w:r w:rsidRPr="002C6EE0">
        <w:rPr>
          <w:rFonts w:cs="Arial"/>
          <w:szCs w:val="22"/>
        </w:rPr>
        <w:t>/koac007.</w:t>
      </w:r>
    </w:p>
    <w:p w14:paraId="11435A65" w14:textId="59898C46" w:rsidR="002C6EE0" w:rsidRPr="002C6EE0" w:rsidRDefault="002C6EE0" w:rsidP="002C6EE0">
      <w:pPr>
        <w:ind w:left="284" w:hanging="284"/>
        <w:rPr>
          <w:rFonts w:cs="Arial"/>
          <w:szCs w:val="22"/>
        </w:rPr>
      </w:pPr>
      <w:bookmarkStart w:id="2" w:name="_Hlk85056442"/>
      <w:bookmarkEnd w:id="1"/>
      <w:proofErr w:type="spellStart"/>
      <w:r w:rsidRPr="002C6EE0">
        <w:rPr>
          <w:rFonts w:cs="Arial"/>
          <w:szCs w:val="22"/>
        </w:rPr>
        <w:t>Pokhrel</w:t>
      </w:r>
      <w:proofErr w:type="spellEnd"/>
      <w:r w:rsidRPr="002C6EE0">
        <w:rPr>
          <w:rFonts w:cs="Arial"/>
          <w:szCs w:val="22"/>
        </w:rPr>
        <w:t xml:space="preserve"> S, Huang K, </w:t>
      </w:r>
      <w:r w:rsidRPr="002C6EE0">
        <w:rPr>
          <w:rFonts w:cs="Arial"/>
          <w:b/>
          <w:bCs/>
          <w:szCs w:val="22"/>
        </w:rPr>
        <w:t xml:space="preserve">Meyers BC. </w:t>
      </w:r>
      <w:r w:rsidRPr="002C6EE0">
        <w:rPr>
          <w:rFonts w:cs="Arial"/>
          <w:szCs w:val="22"/>
        </w:rPr>
        <w:t>(2021)</w:t>
      </w:r>
      <w:r w:rsidRPr="002C6EE0">
        <w:rPr>
          <w:rFonts w:cs="Arial"/>
          <w:b/>
          <w:bCs/>
          <w:szCs w:val="22"/>
        </w:rPr>
        <w:t xml:space="preserve"> </w:t>
      </w:r>
      <w:r w:rsidRPr="002C6EE0">
        <w:rPr>
          <w:rFonts w:cs="Arial"/>
          <w:szCs w:val="22"/>
        </w:rPr>
        <w:t xml:space="preserve">Conserved and non-conserved triggers of 24-nt reproductive </w:t>
      </w:r>
      <w:proofErr w:type="spellStart"/>
      <w:r w:rsidRPr="002C6EE0">
        <w:rPr>
          <w:rFonts w:cs="Arial"/>
          <w:szCs w:val="22"/>
        </w:rPr>
        <w:t>phasiRNAs</w:t>
      </w:r>
      <w:proofErr w:type="spellEnd"/>
      <w:r w:rsidRPr="002C6EE0">
        <w:rPr>
          <w:rFonts w:cs="Arial"/>
          <w:szCs w:val="22"/>
        </w:rPr>
        <w:t xml:space="preserve"> in eudicots. </w:t>
      </w:r>
      <w:r w:rsidRPr="002C6EE0">
        <w:rPr>
          <w:rFonts w:cs="Arial"/>
          <w:i/>
          <w:iCs/>
          <w:szCs w:val="22"/>
        </w:rPr>
        <w:t xml:space="preserve">Plant J. </w:t>
      </w:r>
      <w:r w:rsidRPr="002C6EE0">
        <w:rPr>
          <w:rFonts w:cs="Arial"/>
          <w:szCs w:val="22"/>
        </w:rPr>
        <w:t>107: 1332-1345.</w:t>
      </w:r>
      <w:r w:rsidRPr="002C6EE0">
        <w:rPr>
          <w:rFonts w:cs="Arial"/>
          <w:i/>
          <w:iCs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 xml:space="preserve">: 10.1111/tpj.15382. </w:t>
      </w:r>
      <w:proofErr w:type="spellStart"/>
      <w:r w:rsidRPr="002C6EE0">
        <w:rPr>
          <w:rFonts w:cs="Arial"/>
          <w:i/>
          <w:iCs/>
          <w:szCs w:val="22"/>
        </w:rPr>
        <w:t>bioRxiv</w:t>
      </w:r>
      <w:proofErr w:type="spellEnd"/>
      <w:r w:rsidRPr="002C6EE0">
        <w:rPr>
          <w:rFonts w:cs="Arial"/>
          <w:i/>
          <w:iCs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10.1101/2021.01.20.427321</w:t>
      </w:r>
    </w:p>
    <w:p w14:paraId="05026E62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proofErr w:type="spellStart"/>
      <w:r w:rsidRPr="002C6EE0">
        <w:rPr>
          <w:rFonts w:cs="Arial"/>
          <w:szCs w:val="22"/>
        </w:rPr>
        <w:t>Pokhrel</w:t>
      </w:r>
      <w:proofErr w:type="spellEnd"/>
      <w:r w:rsidRPr="002C6EE0">
        <w:rPr>
          <w:rFonts w:cs="Arial"/>
          <w:szCs w:val="22"/>
        </w:rPr>
        <w:t xml:space="preserve"> S, Huang K, Belanger S, Caplan JL, Kramer EM, </w:t>
      </w:r>
      <w:r w:rsidRPr="002C6EE0">
        <w:rPr>
          <w:rFonts w:cs="Arial"/>
          <w:b/>
          <w:bCs/>
          <w:szCs w:val="22"/>
        </w:rPr>
        <w:t>Meyers BC</w:t>
      </w:r>
      <w:r w:rsidRPr="002C6EE0">
        <w:rPr>
          <w:rFonts w:cs="Arial"/>
          <w:szCs w:val="22"/>
        </w:rPr>
        <w:t xml:space="preserve">. Pre-meiotic, 21-nucleotide reproductive </w:t>
      </w:r>
      <w:proofErr w:type="spellStart"/>
      <w:r w:rsidRPr="002C6EE0">
        <w:rPr>
          <w:rFonts w:cs="Arial"/>
          <w:szCs w:val="22"/>
        </w:rPr>
        <w:t>phasiRNAs</w:t>
      </w:r>
      <w:proofErr w:type="spellEnd"/>
      <w:r w:rsidRPr="002C6EE0">
        <w:rPr>
          <w:rFonts w:cs="Arial"/>
          <w:szCs w:val="22"/>
        </w:rPr>
        <w:t xml:space="preserve"> emerged in seed plants and diversified in flowering plants. </w:t>
      </w:r>
      <w:r w:rsidRPr="002C6EE0">
        <w:rPr>
          <w:rFonts w:cs="Arial"/>
          <w:i/>
          <w:szCs w:val="22"/>
        </w:rPr>
        <w:t xml:space="preserve">Nature Communications, </w:t>
      </w:r>
      <w:r w:rsidRPr="002C6EE0">
        <w:rPr>
          <w:rFonts w:cs="Arial"/>
          <w:iCs/>
          <w:szCs w:val="22"/>
        </w:rPr>
        <w:t xml:space="preserve">12: 4941. </w:t>
      </w:r>
      <w:proofErr w:type="spellStart"/>
      <w:r w:rsidRPr="002C6EE0">
        <w:rPr>
          <w:rFonts w:cs="Arial"/>
          <w:iCs/>
          <w:szCs w:val="22"/>
        </w:rPr>
        <w:t>doi</w:t>
      </w:r>
      <w:proofErr w:type="spellEnd"/>
      <w:r w:rsidRPr="002C6EE0">
        <w:rPr>
          <w:rFonts w:cs="Arial"/>
          <w:iCs/>
          <w:szCs w:val="22"/>
        </w:rPr>
        <w:t>: 10.1038/s41467-021-25128-y</w:t>
      </w:r>
      <w:r w:rsidRPr="002C6EE0">
        <w:rPr>
          <w:rFonts w:cs="Arial"/>
          <w:szCs w:val="22"/>
        </w:rPr>
        <w:t xml:space="preserve">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szCs w:val="22"/>
        </w:rPr>
        <w:t xml:space="preserve"> doi:10.1101/2020.10.16.341925</w:t>
      </w:r>
    </w:p>
    <w:bookmarkEnd w:id="2"/>
    <w:p w14:paraId="5D6C1382" w14:textId="77777777" w:rsidR="002C6EE0" w:rsidRPr="002C6EE0" w:rsidRDefault="002C6EE0" w:rsidP="002C6EE0">
      <w:pPr>
        <w:ind w:left="284" w:hanging="284"/>
        <w:rPr>
          <w:rFonts w:cs="Arial"/>
          <w:i/>
          <w:szCs w:val="22"/>
        </w:rPr>
      </w:pPr>
      <w:r w:rsidRPr="002C6EE0">
        <w:rPr>
          <w:rFonts w:cs="Arial"/>
          <w:szCs w:val="22"/>
        </w:rPr>
        <w:t xml:space="preserve">Patel P, </w:t>
      </w:r>
      <w:proofErr w:type="spellStart"/>
      <w:r w:rsidRPr="002C6EE0">
        <w:rPr>
          <w:rFonts w:cs="Arial"/>
          <w:szCs w:val="22"/>
        </w:rPr>
        <w:t>Mathioni</w:t>
      </w:r>
      <w:proofErr w:type="spellEnd"/>
      <w:r w:rsidRPr="002C6EE0">
        <w:rPr>
          <w:rFonts w:cs="Arial"/>
          <w:szCs w:val="22"/>
        </w:rPr>
        <w:t xml:space="preserve"> SM, Hammond R, </w:t>
      </w:r>
      <w:proofErr w:type="spellStart"/>
      <w:r w:rsidRPr="002C6EE0">
        <w:rPr>
          <w:rFonts w:cs="Arial"/>
          <w:szCs w:val="22"/>
        </w:rPr>
        <w:t>Harkess</w:t>
      </w:r>
      <w:proofErr w:type="spellEnd"/>
      <w:r w:rsidRPr="002C6EE0">
        <w:rPr>
          <w:rFonts w:cs="Arial"/>
          <w:szCs w:val="22"/>
        </w:rPr>
        <w:t xml:space="preserve"> AE, </w:t>
      </w:r>
      <w:proofErr w:type="spellStart"/>
      <w:r w:rsidRPr="002C6EE0">
        <w:rPr>
          <w:rFonts w:cs="Arial"/>
          <w:szCs w:val="22"/>
        </w:rPr>
        <w:t>Kakrana</w:t>
      </w:r>
      <w:proofErr w:type="spellEnd"/>
      <w:r w:rsidRPr="002C6EE0">
        <w:rPr>
          <w:rFonts w:cs="Arial"/>
          <w:szCs w:val="22"/>
        </w:rPr>
        <w:t xml:space="preserve"> A, </w:t>
      </w:r>
      <w:proofErr w:type="spellStart"/>
      <w:r w:rsidRPr="002C6EE0">
        <w:rPr>
          <w:rFonts w:cs="Arial"/>
          <w:szCs w:val="22"/>
        </w:rPr>
        <w:t>Arikit</w:t>
      </w:r>
      <w:proofErr w:type="spellEnd"/>
      <w:r w:rsidRPr="002C6EE0">
        <w:rPr>
          <w:rFonts w:cs="Arial"/>
          <w:szCs w:val="22"/>
        </w:rPr>
        <w:t xml:space="preserve"> S, </w:t>
      </w:r>
      <w:proofErr w:type="spellStart"/>
      <w:r w:rsidRPr="002C6EE0">
        <w:rPr>
          <w:rFonts w:cs="Arial"/>
          <w:szCs w:val="22"/>
        </w:rPr>
        <w:t>Dusia</w:t>
      </w:r>
      <w:proofErr w:type="spellEnd"/>
      <w:r w:rsidRPr="002C6EE0">
        <w:rPr>
          <w:rFonts w:cs="Arial"/>
          <w:szCs w:val="22"/>
        </w:rPr>
        <w:t xml:space="preserve"> A,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 (2021) Reproductive </w:t>
      </w:r>
      <w:proofErr w:type="spellStart"/>
      <w:r w:rsidRPr="002C6EE0">
        <w:rPr>
          <w:rFonts w:cs="Arial"/>
          <w:szCs w:val="22"/>
        </w:rPr>
        <w:t>phasiRNA</w:t>
      </w:r>
      <w:proofErr w:type="spellEnd"/>
      <w:r w:rsidRPr="002C6EE0">
        <w:rPr>
          <w:rFonts w:cs="Arial"/>
          <w:szCs w:val="22"/>
        </w:rPr>
        <w:t xml:space="preserve"> loci and DICER-LIKE5, but not microRNA loci, diversified in monocotyledonous plants. </w:t>
      </w:r>
      <w:r w:rsidRPr="002C6EE0">
        <w:rPr>
          <w:rFonts w:cs="Arial"/>
          <w:i/>
          <w:szCs w:val="22"/>
        </w:rPr>
        <w:t>Plant Physiology</w:t>
      </w:r>
      <w:r w:rsidRPr="002C6EE0">
        <w:rPr>
          <w:rFonts w:cs="Arial"/>
          <w:szCs w:val="22"/>
        </w:rPr>
        <w:t>.</w:t>
      </w:r>
      <w:r w:rsidRPr="002C6EE0">
        <w:rPr>
          <w:rFonts w:cs="Arial"/>
          <w:i/>
          <w:szCs w:val="22"/>
        </w:rPr>
        <w:t xml:space="preserve"> </w:t>
      </w:r>
      <w:r w:rsidRPr="002C6EE0">
        <w:rPr>
          <w:rFonts w:cs="Arial"/>
          <w:szCs w:val="22"/>
        </w:rPr>
        <w:t xml:space="preserve">185:1764-1782.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10.1093/</w:t>
      </w:r>
      <w:proofErr w:type="spellStart"/>
      <w:r w:rsidRPr="002C6EE0">
        <w:rPr>
          <w:rFonts w:cs="Arial"/>
          <w:szCs w:val="22"/>
        </w:rPr>
        <w:t>plphys</w:t>
      </w:r>
      <w:proofErr w:type="spellEnd"/>
      <w:r w:rsidRPr="002C6EE0">
        <w:rPr>
          <w:rFonts w:cs="Arial"/>
          <w:szCs w:val="22"/>
        </w:rPr>
        <w:t xml:space="preserve">/kiab001.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szCs w:val="22"/>
        </w:rPr>
        <w:t xml:space="preserve">,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10.1101/2020.04.25.061721.</w:t>
      </w:r>
    </w:p>
    <w:p w14:paraId="16354BBA" w14:textId="77777777" w:rsidR="002C6EE0" w:rsidRPr="002C6EE0" w:rsidRDefault="002C6EE0" w:rsidP="002C6EE0">
      <w:pPr>
        <w:ind w:left="284" w:hanging="284"/>
        <w:rPr>
          <w:rFonts w:cs="Arial"/>
          <w:i/>
          <w:szCs w:val="22"/>
        </w:rPr>
      </w:pPr>
      <w:proofErr w:type="spellStart"/>
      <w:r w:rsidRPr="002C6EE0">
        <w:rPr>
          <w:rFonts w:cs="Arial"/>
          <w:szCs w:val="22"/>
        </w:rPr>
        <w:t>Veley</w:t>
      </w:r>
      <w:proofErr w:type="spellEnd"/>
      <w:r w:rsidRPr="002C6EE0">
        <w:rPr>
          <w:rFonts w:cs="Arial"/>
          <w:szCs w:val="22"/>
        </w:rPr>
        <w:t xml:space="preserve"> K, </w:t>
      </w:r>
      <w:proofErr w:type="spellStart"/>
      <w:r w:rsidRPr="002C6EE0">
        <w:rPr>
          <w:rFonts w:cs="Arial"/>
          <w:szCs w:val="22"/>
        </w:rPr>
        <w:t>Okwuonu</w:t>
      </w:r>
      <w:proofErr w:type="spellEnd"/>
      <w:r w:rsidRPr="002C6EE0">
        <w:rPr>
          <w:rFonts w:cs="Arial"/>
          <w:szCs w:val="22"/>
        </w:rPr>
        <w:t xml:space="preserve"> I, Jensen G, Yoder M, Taylor N,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, Bart R. Gene-tagging via CRISPR-mediated homology-directed repair in cassava. </w:t>
      </w:r>
      <w:r w:rsidRPr="002C6EE0">
        <w:rPr>
          <w:rFonts w:cs="Arial"/>
          <w:i/>
          <w:szCs w:val="22"/>
        </w:rPr>
        <w:t>G3</w:t>
      </w:r>
      <w:r w:rsidRPr="002C6EE0">
        <w:rPr>
          <w:rFonts w:cs="Arial"/>
          <w:szCs w:val="22"/>
        </w:rPr>
        <w:t xml:space="preserve">, </w:t>
      </w:r>
      <w:proofErr w:type="gramStart"/>
      <w:r w:rsidRPr="002C6EE0">
        <w:rPr>
          <w:rFonts w:cs="Arial"/>
          <w:szCs w:val="22"/>
        </w:rPr>
        <w:t>11:jkab</w:t>
      </w:r>
      <w:proofErr w:type="gramEnd"/>
      <w:r w:rsidRPr="002C6EE0">
        <w:rPr>
          <w:rFonts w:cs="Arial"/>
          <w:szCs w:val="22"/>
        </w:rPr>
        <w:t xml:space="preserve">028.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 xml:space="preserve">: 10.1093/g3journal/jkab028.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i/>
          <w:szCs w:val="22"/>
        </w:rPr>
        <w:t xml:space="preserve">,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10.1101/2020.05.14.090928</w:t>
      </w:r>
    </w:p>
    <w:p w14:paraId="4024B65F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t xml:space="preserve">Lee YS, Maple R, </w:t>
      </w:r>
      <w:proofErr w:type="spellStart"/>
      <w:r w:rsidRPr="002C6EE0">
        <w:rPr>
          <w:rFonts w:cs="Arial"/>
          <w:szCs w:val="22"/>
        </w:rPr>
        <w:t>Dürr</w:t>
      </w:r>
      <w:proofErr w:type="spellEnd"/>
      <w:r w:rsidRPr="002C6EE0">
        <w:rPr>
          <w:rFonts w:cs="Arial"/>
          <w:szCs w:val="22"/>
        </w:rPr>
        <w:t xml:space="preserve"> J, Dawson A, Tamim S, del </w:t>
      </w:r>
      <w:proofErr w:type="spellStart"/>
      <w:r w:rsidRPr="002C6EE0">
        <w:rPr>
          <w:rFonts w:cs="Arial"/>
          <w:szCs w:val="22"/>
        </w:rPr>
        <w:t>Genio</w:t>
      </w:r>
      <w:proofErr w:type="spellEnd"/>
      <w:r w:rsidRPr="002C6EE0">
        <w:rPr>
          <w:rFonts w:cs="Arial"/>
          <w:szCs w:val="22"/>
        </w:rPr>
        <w:t xml:space="preserve"> C, </w:t>
      </w:r>
      <w:proofErr w:type="spellStart"/>
      <w:r w:rsidRPr="002C6EE0">
        <w:rPr>
          <w:rFonts w:cs="Arial"/>
          <w:szCs w:val="22"/>
        </w:rPr>
        <w:t>Papareddy</w:t>
      </w:r>
      <w:proofErr w:type="spellEnd"/>
      <w:r w:rsidRPr="002C6EE0">
        <w:rPr>
          <w:rFonts w:cs="Arial"/>
          <w:szCs w:val="22"/>
        </w:rPr>
        <w:t xml:space="preserve"> R, Luo A, Lamb JC, Sylvester AW, </w:t>
      </w:r>
      <w:proofErr w:type="spellStart"/>
      <w:r w:rsidRPr="002C6EE0">
        <w:rPr>
          <w:rFonts w:cs="Arial"/>
          <w:szCs w:val="22"/>
        </w:rPr>
        <w:t>Birchler</w:t>
      </w:r>
      <w:proofErr w:type="spellEnd"/>
      <w:r w:rsidRPr="002C6EE0">
        <w:rPr>
          <w:rFonts w:cs="Arial"/>
          <w:szCs w:val="22"/>
        </w:rPr>
        <w:t xml:space="preserve"> JA,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, </w:t>
      </w:r>
      <w:proofErr w:type="spellStart"/>
      <w:r w:rsidRPr="002C6EE0">
        <w:rPr>
          <w:rFonts w:cs="Arial"/>
          <w:szCs w:val="22"/>
        </w:rPr>
        <w:t>Nodine</w:t>
      </w:r>
      <w:proofErr w:type="spellEnd"/>
      <w:r w:rsidRPr="002C6EE0">
        <w:rPr>
          <w:rFonts w:cs="Arial"/>
          <w:szCs w:val="22"/>
        </w:rPr>
        <w:t xml:space="preserve"> MD, </w:t>
      </w:r>
      <w:proofErr w:type="spellStart"/>
      <w:r w:rsidRPr="002C6EE0">
        <w:rPr>
          <w:rFonts w:cs="Arial"/>
          <w:szCs w:val="22"/>
        </w:rPr>
        <w:t>Rouster</w:t>
      </w:r>
      <w:proofErr w:type="spellEnd"/>
      <w:r w:rsidRPr="002C6EE0">
        <w:rPr>
          <w:rFonts w:cs="Arial"/>
          <w:szCs w:val="22"/>
        </w:rPr>
        <w:t xml:space="preserve"> J, Gutierrez-Marcos J. A retrotransposon surveillance mechanism that safeguards plant male fertility during heat stress. (2021) </w:t>
      </w:r>
      <w:r w:rsidRPr="002C6EE0">
        <w:rPr>
          <w:rFonts w:cs="Arial"/>
          <w:i/>
          <w:szCs w:val="22"/>
        </w:rPr>
        <w:t xml:space="preserve">Nature Plants. </w:t>
      </w:r>
      <w:r w:rsidRPr="002C6EE0">
        <w:rPr>
          <w:rFonts w:cs="Arial"/>
          <w:szCs w:val="22"/>
        </w:rPr>
        <w:t>7, 34–41</w:t>
      </w:r>
      <w:r w:rsidRPr="002C6EE0">
        <w:rPr>
          <w:rFonts w:cs="Arial"/>
          <w:i/>
          <w:szCs w:val="22"/>
        </w:rPr>
        <w:t>.</w:t>
      </w:r>
      <w:r w:rsidRPr="002C6EE0">
        <w:rPr>
          <w:rFonts w:cs="Arial"/>
          <w:iCs/>
          <w:szCs w:val="22"/>
        </w:rPr>
        <w:t xml:space="preserve"> </w:t>
      </w:r>
      <w:proofErr w:type="spellStart"/>
      <w:r w:rsidRPr="002C6EE0">
        <w:rPr>
          <w:rFonts w:cs="Arial"/>
          <w:iCs/>
          <w:szCs w:val="22"/>
        </w:rPr>
        <w:t>doi</w:t>
      </w:r>
      <w:proofErr w:type="spellEnd"/>
      <w:r w:rsidRPr="002C6EE0">
        <w:rPr>
          <w:rFonts w:cs="Arial"/>
          <w:iCs/>
          <w:szCs w:val="22"/>
        </w:rPr>
        <w:t>: 10.1038/s41477-020-00818-5</w:t>
      </w:r>
      <w:r w:rsidRPr="002C6EE0">
        <w:rPr>
          <w:rFonts w:cs="Arial"/>
          <w:i/>
          <w:szCs w:val="22"/>
        </w:rPr>
        <w:t>.</w:t>
      </w:r>
    </w:p>
    <w:p w14:paraId="5280BB18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bookmarkStart w:id="3" w:name="_Hlk85056476"/>
      <w:proofErr w:type="spellStart"/>
      <w:r w:rsidRPr="002C6EE0">
        <w:rPr>
          <w:rFonts w:cs="Arial"/>
          <w:szCs w:val="22"/>
        </w:rPr>
        <w:t>Bélanger</w:t>
      </w:r>
      <w:proofErr w:type="spellEnd"/>
      <w:r w:rsidRPr="002C6EE0">
        <w:rPr>
          <w:rFonts w:cs="Arial"/>
          <w:szCs w:val="22"/>
        </w:rPr>
        <w:t xml:space="preserve"> S, </w:t>
      </w:r>
      <w:proofErr w:type="spellStart"/>
      <w:r w:rsidRPr="002C6EE0">
        <w:rPr>
          <w:rFonts w:cs="Arial"/>
          <w:szCs w:val="22"/>
        </w:rPr>
        <w:t>Pokhrel</w:t>
      </w:r>
      <w:proofErr w:type="spellEnd"/>
      <w:r w:rsidRPr="002C6EE0">
        <w:rPr>
          <w:rFonts w:cs="Arial"/>
          <w:szCs w:val="22"/>
        </w:rPr>
        <w:t xml:space="preserve"> S, </w:t>
      </w:r>
      <w:proofErr w:type="spellStart"/>
      <w:r w:rsidRPr="002C6EE0">
        <w:rPr>
          <w:rFonts w:cs="Arial"/>
          <w:szCs w:val="22"/>
        </w:rPr>
        <w:t>Czymmek</w:t>
      </w:r>
      <w:proofErr w:type="spellEnd"/>
      <w:r w:rsidRPr="002C6EE0">
        <w:rPr>
          <w:rFonts w:cs="Arial"/>
          <w:szCs w:val="22"/>
        </w:rPr>
        <w:t xml:space="preserve"> K, </w:t>
      </w:r>
      <w:r w:rsidRPr="002C6EE0">
        <w:rPr>
          <w:rFonts w:cs="Arial"/>
          <w:b/>
          <w:szCs w:val="22"/>
        </w:rPr>
        <w:t xml:space="preserve">Meyers BC. </w:t>
      </w:r>
      <w:r w:rsidRPr="002C6EE0">
        <w:rPr>
          <w:rFonts w:cs="Arial"/>
          <w:szCs w:val="22"/>
        </w:rPr>
        <w:t xml:space="preserve">(2020) </w:t>
      </w:r>
      <w:proofErr w:type="gramStart"/>
      <w:r w:rsidRPr="002C6EE0">
        <w:rPr>
          <w:rFonts w:cs="Arial"/>
          <w:szCs w:val="22"/>
        </w:rPr>
        <w:t>Pre-meiotic</w:t>
      </w:r>
      <w:proofErr w:type="gramEnd"/>
      <w:r w:rsidRPr="002C6EE0">
        <w:rPr>
          <w:rFonts w:cs="Arial"/>
          <w:szCs w:val="22"/>
        </w:rPr>
        <w:t xml:space="preserve">, 24-nt reproductive </w:t>
      </w:r>
      <w:proofErr w:type="spellStart"/>
      <w:r w:rsidRPr="002C6EE0">
        <w:rPr>
          <w:rFonts w:cs="Arial"/>
          <w:szCs w:val="22"/>
        </w:rPr>
        <w:t>phasiRNAs</w:t>
      </w:r>
      <w:proofErr w:type="spellEnd"/>
      <w:r w:rsidRPr="002C6EE0">
        <w:rPr>
          <w:rFonts w:cs="Arial"/>
          <w:szCs w:val="22"/>
        </w:rPr>
        <w:t xml:space="preserve"> are abundant in anthers of wheat and barley but not rice and maize. </w:t>
      </w:r>
      <w:r w:rsidRPr="002C6EE0">
        <w:rPr>
          <w:rFonts w:cs="Arial"/>
          <w:i/>
          <w:szCs w:val="22"/>
        </w:rPr>
        <w:t>Plant Physiology.</w:t>
      </w:r>
      <w:r w:rsidRPr="002C6EE0">
        <w:rPr>
          <w:rFonts w:cs="Arial"/>
          <w:szCs w:val="22"/>
        </w:rPr>
        <w:t xml:space="preserve"> 184:1407-1423.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10.1104/pp.20.00816</w:t>
      </w:r>
      <w:r w:rsidRPr="002C6EE0">
        <w:rPr>
          <w:rFonts w:cs="Arial"/>
          <w:i/>
          <w:szCs w:val="22"/>
        </w:rPr>
        <w:t xml:space="preserve">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szCs w:val="22"/>
        </w:rPr>
        <w:t xml:space="preserve">,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10.1101/2020.06.18.160440.</w:t>
      </w:r>
    </w:p>
    <w:p w14:paraId="2F96581E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t xml:space="preserve">Huang K, </w:t>
      </w:r>
      <w:proofErr w:type="spellStart"/>
      <w:r w:rsidRPr="002C6EE0">
        <w:rPr>
          <w:rFonts w:cs="Arial"/>
          <w:szCs w:val="22"/>
        </w:rPr>
        <w:t>Demirci</w:t>
      </w:r>
      <w:proofErr w:type="spellEnd"/>
      <w:r w:rsidRPr="002C6EE0">
        <w:rPr>
          <w:rFonts w:cs="Arial"/>
          <w:szCs w:val="22"/>
        </w:rPr>
        <w:t xml:space="preserve"> F,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, Caplan JL. (2020) Quantitative, super-resolution localization of small RNAs with sRNA-PAINT. </w:t>
      </w:r>
      <w:r w:rsidRPr="002C6EE0">
        <w:rPr>
          <w:rFonts w:cs="Arial"/>
          <w:i/>
          <w:szCs w:val="22"/>
        </w:rPr>
        <w:t xml:space="preserve">Nucleic Acids Research. </w:t>
      </w:r>
      <w:proofErr w:type="gramStart"/>
      <w:r w:rsidRPr="002C6EE0">
        <w:rPr>
          <w:rFonts w:cs="Arial"/>
          <w:szCs w:val="22"/>
        </w:rPr>
        <w:t>48:e</w:t>
      </w:r>
      <w:proofErr w:type="gramEnd"/>
      <w:r w:rsidRPr="002C6EE0">
        <w:rPr>
          <w:rFonts w:cs="Arial"/>
          <w:szCs w:val="22"/>
        </w:rPr>
        <w:t>96</w:t>
      </w:r>
      <w:r w:rsidRPr="002C6EE0">
        <w:rPr>
          <w:rFonts w:cs="Arial"/>
          <w:i/>
          <w:szCs w:val="22"/>
        </w:rPr>
        <w:t xml:space="preserve">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10.1093/</w:t>
      </w:r>
      <w:proofErr w:type="spellStart"/>
      <w:r w:rsidRPr="002C6EE0">
        <w:rPr>
          <w:rFonts w:cs="Arial"/>
          <w:szCs w:val="22"/>
        </w:rPr>
        <w:t>nar</w:t>
      </w:r>
      <w:proofErr w:type="spellEnd"/>
      <w:r w:rsidRPr="002C6EE0">
        <w:rPr>
          <w:rFonts w:cs="Arial"/>
          <w:szCs w:val="22"/>
        </w:rPr>
        <w:t xml:space="preserve">/gkaa623.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i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 xml:space="preserve">: 10.1101/716696v1. </w:t>
      </w:r>
    </w:p>
    <w:bookmarkEnd w:id="3"/>
    <w:p w14:paraId="19907CF4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t xml:space="preserve">Teng C*, Zhang H*, Hammond R, </w:t>
      </w:r>
      <w:proofErr w:type="spellStart"/>
      <w:r w:rsidRPr="002C6EE0">
        <w:rPr>
          <w:rFonts w:cs="Arial"/>
          <w:szCs w:val="22"/>
        </w:rPr>
        <w:t>Kuang</w:t>
      </w:r>
      <w:proofErr w:type="spellEnd"/>
      <w:r w:rsidRPr="002C6EE0">
        <w:rPr>
          <w:rFonts w:cs="Arial"/>
          <w:szCs w:val="22"/>
        </w:rPr>
        <w:t xml:space="preserve"> H,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>†</w:t>
      </w:r>
      <w:r w:rsidRPr="002C6EE0">
        <w:rPr>
          <w:rFonts w:cs="Arial"/>
          <w:b/>
          <w:szCs w:val="22"/>
        </w:rPr>
        <w:t>,</w:t>
      </w:r>
      <w:r w:rsidRPr="002C6EE0">
        <w:rPr>
          <w:rFonts w:cs="Arial"/>
          <w:b/>
          <w:i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Walbot</w:t>
      </w:r>
      <w:proofErr w:type="spellEnd"/>
      <w:r w:rsidRPr="002C6EE0">
        <w:rPr>
          <w:rFonts w:cs="Arial"/>
          <w:szCs w:val="22"/>
        </w:rPr>
        <w:t xml:space="preserve"> V†. (2020) </w:t>
      </w:r>
      <w:r w:rsidRPr="002C6EE0">
        <w:rPr>
          <w:rFonts w:cs="Arial"/>
          <w:i/>
          <w:szCs w:val="22"/>
        </w:rPr>
        <w:t xml:space="preserve">Dicer-like 5 </w:t>
      </w:r>
      <w:r w:rsidRPr="002C6EE0">
        <w:rPr>
          <w:rFonts w:cs="Arial"/>
          <w:szCs w:val="22"/>
        </w:rPr>
        <w:t xml:space="preserve">deficiency confers temperature-sensitive male sterility in maize. </w:t>
      </w:r>
      <w:r w:rsidRPr="002C6EE0">
        <w:rPr>
          <w:rFonts w:cs="Arial"/>
          <w:i/>
          <w:szCs w:val="22"/>
        </w:rPr>
        <w:t xml:space="preserve">Nature Communications, </w:t>
      </w:r>
      <w:r w:rsidRPr="002C6EE0">
        <w:rPr>
          <w:rFonts w:cs="Arial"/>
          <w:szCs w:val="22"/>
        </w:rPr>
        <w:t xml:space="preserve">11: 2912.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10.1038/s41467-020-16634-</w:t>
      </w:r>
      <w:proofErr w:type="gramStart"/>
      <w:r w:rsidRPr="002C6EE0">
        <w:rPr>
          <w:rFonts w:cs="Arial"/>
          <w:szCs w:val="22"/>
        </w:rPr>
        <w:t xml:space="preserve">6 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proofErr w:type="gramEnd"/>
      <w:r w:rsidRPr="002C6EE0">
        <w:rPr>
          <w:rFonts w:cs="Arial"/>
          <w:i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10.1101/498410  *equal contributions †co-corresponding authors</w:t>
      </w:r>
    </w:p>
    <w:p w14:paraId="7BECACD4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t xml:space="preserve">Nakano M, McCormick K, </w:t>
      </w:r>
      <w:proofErr w:type="spellStart"/>
      <w:r w:rsidRPr="002C6EE0">
        <w:rPr>
          <w:rFonts w:cs="Arial"/>
          <w:szCs w:val="22"/>
        </w:rPr>
        <w:t>Demirci</w:t>
      </w:r>
      <w:proofErr w:type="spellEnd"/>
      <w:r w:rsidRPr="002C6EE0">
        <w:rPr>
          <w:rFonts w:cs="Arial"/>
          <w:szCs w:val="22"/>
        </w:rPr>
        <w:t xml:space="preserve"> C, </w:t>
      </w:r>
      <w:proofErr w:type="spellStart"/>
      <w:r w:rsidRPr="002C6EE0">
        <w:rPr>
          <w:rFonts w:cs="Arial"/>
          <w:szCs w:val="22"/>
        </w:rPr>
        <w:t>Demirci</w:t>
      </w:r>
      <w:proofErr w:type="spellEnd"/>
      <w:r w:rsidRPr="002C6EE0">
        <w:rPr>
          <w:rFonts w:cs="Arial"/>
          <w:szCs w:val="22"/>
        </w:rPr>
        <w:t xml:space="preserve"> F, </w:t>
      </w:r>
      <w:proofErr w:type="spellStart"/>
      <w:r w:rsidRPr="002C6EE0">
        <w:rPr>
          <w:rFonts w:cs="Arial"/>
          <w:szCs w:val="22"/>
        </w:rPr>
        <w:t>Gurazada</w:t>
      </w:r>
      <w:proofErr w:type="spellEnd"/>
      <w:r w:rsidRPr="002C6EE0">
        <w:rPr>
          <w:rFonts w:cs="Arial"/>
          <w:szCs w:val="22"/>
        </w:rPr>
        <w:t xml:space="preserve"> SGR, </w:t>
      </w:r>
      <w:proofErr w:type="spellStart"/>
      <w:r w:rsidRPr="002C6EE0">
        <w:rPr>
          <w:rFonts w:cs="Arial"/>
          <w:szCs w:val="22"/>
        </w:rPr>
        <w:t>Ramachandruni</w:t>
      </w:r>
      <w:proofErr w:type="spellEnd"/>
      <w:r w:rsidRPr="002C6EE0">
        <w:rPr>
          <w:rFonts w:cs="Arial"/>
          <w:szCs w:val="22"/>
        </w:rPr>
        <w:t xml:space="preserve"> D, </w:t>
      </w:r>
      <w:proofErr w:type="spellStart"/>
      <w:r w:rsidRPr="002C6EE0">
        <w:rPr>
          <w:rFonts w:cs="Arial"/>
          <w:szCs w:val="22"/>
        </w:rPr>
        <w:t>Dusia</w:t>
      </w:r>
      <w:proofErr w:type="spellEnd"/>
      <w:r w:rsidRPr="002C6EE0">
        <w:rPr>
          <w:rFonts w:cs="Arial"/>
          <w:szCs w:val="22"/>
        </w:rPr>
        <w:t xml:space="preserve"> A, </w:t>
      </w:r>
      <w:proofErr w:type="spellStart"/>
      <w:r w:rsidRPr="002C6EE0">
        <w:rPr>
          <w:rFonts w:cs="Arial"/>
          <w:szCs w:val="22"/>
        </w:rPr>
        <w:t>Rothhaupt</w:t>
      </w:r>
      <w:proofErr w:type="spellEnd"/>
      <w:r w:rsidRPr="002C6EE0">
        <w:rPr>
          <w:rFonts w:cs="Arial"/>
          <w:szCs w:val="22"/>
        </w:rPr>
        <w:t xml:space="preserve"> JA,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>. (2020) Next-</w:t>
      </w:r>
      <w:proofErr w:type="spellStart"/>
      <w:r w:rsidRPr="002C6EE0">
        <w:rPr>
          <w:rFonts w:cs="Arial"/>
          <w:szCs w:val="22"/>
        </w:rPr>
        <w:t>gen</w:t>
      </w:r>
      <w:proofErr w:type="spellEnd"/>
      <w:r w:rsidRPr="002C6EE0">
        <w:rPr>
          <w:rFonts w:cs="Arial"/>
          <w:szCs w:val="22"/>
        </w:rPr>
        <w:t xml:space="preserve"> sequence databases:  RNA and genomic informatics resources for plants. </w:t>
      </w:r>
      <w:r w:rsidRPr="002C6EE0">
        <w:rPr>
          <w:rFonts w:cs="Arial"/>
          <w:i/>
          <w:szCs w:val="22"/>
        </w:rPr>
        <w:t xml:space="preserve">Plant Physiology. </w:t>
      </w:r>
      <w:r w:rsidRPr="002C6EE0">
        <w:rPr>
          <w:rFonts w:cs="Arial"/>
          <w:szCs w:val="22"/>
        </w:rPr>
        <w:t>182: 136-146</w:t>
      </w:r>
      <w:r w:rsidRPr="002C6EE0">
        <w:rPr>
          <w:rFonts w:cs="Arial"/>
          <w:i/>
          <w:szCs w:val="22"/>
        </w:rPr>
        <w:t xml:space="preserve">. </w:t>
      </w:r>
      <w:r w:rsidRPr="002C6EE0">
        <w:rPr>
          <w:rFonts w:cs="Arial"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10.1104/pp.19.00957</w:t>
      </w:r>
    </w:p>
    <w:p w14:paraId="3DBC140B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t xml:space="preserve">Ji L, </w:t>
      </w:r>
      <w:proofErr w:type="spellStart"/>
      <w:r w:rsidRPr="002C6EE0">
        <w:rPr>
          <w:rFonts w:cs="Arial"/>
          <w:szCs w:val="22"/>
        </w:rPr>
        <w:t>Mathioni</w:t>
      </w:r>
      <w:proofErr w:type="spellEnd"/>
      <w:r w:rsidRPr="002C6EE0">
        <w:rPr>
          <w:rFonts w:cs="Arial"/>
          <w:szCs w:val="22"/>
        </w:rPr>
        <w:t xml:space="preserve"> S, Johnson S, Tucker D, </w:t>
      </w:r>
      <w:proofErr w:type="spellStart"/>
      <w:r w:rsidRPr="002C6EE0">
        <w:rPr>
          <w:rFonts w:cs="Arial"/>
          <w:szCs w:val="22"/>
        </w:rPr>
        <w:t>Bewick</w:t>
      </w:r>
      <w:proofErr w:type="spellEnd"/>
      <w:r w:rsidRPr="002C6EE0">
        <w:rPr>
          <w:rFonts w:cs="Arial"/>
          <w:szCs w:val="22"/>
        </w:rPr>
        <w:t xml:space="preserve"> A, Kim K, Daron J, </w:t>
      </w:r>
      <w:proofErr w:type="spellStart"/>
      <w:r w:rsidRPr="002C6EE0">
        <w:rPr>
          <w:rFonts w:cs="Arial"/>
          <w:szCs w:val="22"/>
        </w:rPr>
        <w:t>Slotkin</w:t>
      </w:r>
      <w:proofErr w:type="spellEnd"/>
      <w:r w:rsidRPr="002C6EE0">
        <w:rPr>
          <w:rFonts w:cs="Arial"/>
          <w:szCs w:val="22"/>
        </w:rPr>
        <w:t xml:space="preserve"> RK, Jackson S, Parrott W,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†, Schmitz R†. (2019) Genome-wide reinforcement of DNA methylation during somatic embryogenesis. </w:t>
      </w:r>
      <w:r w:rsidRPr="002C6EE0">
        <w:rPr>
          <w:rFonts w:cs="Arial"/>
          <w:i/>
          <w:szCs w:val="22"/>
        </w:rPr>
        <w:t xml:space="preserve">The Plant Cell. </w:t>
      </w:r>
      <w:r w:rsidRPr="002C6EE0">
        <w:rPr>
          <w:rFonts w:cs="Arial"/>
          <w:szCs w:val="22"/>
        </w:rPr>
        <w:t>31: 2315-2331</w:t>
      </w:r>
      <w:r w:rsidRPr="002C6EE0">
        <w:rPr>
          <w:rFonts w:cs="Arial"/>
          <w:i/>
          <w:szCs w:val="22"/>
        </w:rPr>
        <w:t>.</w:t>
      </w:r>
      <w:r w:rsidRPr="002C6EE0">
        <w:rPr>
          <w:rFonts w:cs="Arial"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10.1105/tpc.19.00255.</w:t>
      </w:r>
      <w:r w:rsidRPr="002C6EE0">
        <w:rPr>
          <w:rFonts w:cs="Arial"/>
          <w:i/>
          <w:szCs w:val="22"/>
        </w:rPr>
        <w:t xml:space="preserve"> </w:t>
      </w:r>
      <w:r w:rsidRPr="002C6EE0">
        <w:rPr>
          <w:rFonts w:cs="Arial"/>
          <w:szCs w:val="22"/>
        </w:rPr>
        <w:t>†co-corresponding authors</w:t>
      </w:r>
    </w:p>
    <w:p w14:paraId="558CBC7B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proofErr w:type="spellStart"/>
      <w:r w:rsidRPr="002C6EE0">
        <w:rPr>
          <w:rFonts w:cs="Arial"/>
          <w:szCs w:val="22"/>
        </w:rPr>
        <w:t>Trolet</w:t>
      </w:r>
      <w:proofErr w:type="spellEnd"/>
      <w:r w:rsidRPr="002C6EE0">
        <w:rPr>
          <w:rFonts w:cs="Arial"/>
          <w:szCs w:val="22"/>
        </w:rPr>
        <w:t xml:space="preserve"> A*, </w:t>
      </w:r>
      <w:proofErr w:type="spellStart"/>
      <w:r w:rsidRPr="002C6EE0">
        <w:rPr>
          <w:rFonts w:cs="Arial"/>
          <w:szCs w:val="22"/>
        </w:rPr>
        <w:t>Baldrich</w:t>
      </w:r>
      <w:proofErr w:type="spellEnd"/>
      <w:r w:rsidRPr="002C6EE0">
        <w:rPr>
          <w:rFonts w:cs="Arial"/>
          <w:szCs w:val="22"/>
        </w:rPr>
        <w:t xml:space="preserve"> P*, </w:t>
      </w:r>
      <w:proofErr w:type="spellStart"/>
      <w:r w:rsidRPr="002C6EE0">
        <w:rPr>
          <w:rFonts w:cs="Arial"/>
          <w:szCs w:val="22"/>
        </w:rPr>
        <w:t>Criqui</w:t>
      </w:r>
      <w:proofErr w:type="spellEnd"/>
      <w:r w:rsidRPr="002C6EE0">
        <w:rPr>
          <w:rFonts w:cs="Arial"/>
          <w:szCs w:val="22"/>
        </w:rPr>
        <w:t xml:space="preserve">, M-C, Dubois M, </w:t>
      </w:r>
      <w:proofErr w:type="spellStart"/>
      <w:r w:rsidRPr="002C6EE0">
        <w:rPr>
          <w:rFonts w:cs="Arial"/>
          <w:szCs w:val="22"/>
        </w:rPr>
        <w:t>Clavel</w:t>
      </w:r>
      <w:proofErr w:type="spellEnd"/>
      <w:r w:rsidRPr="002C6EE0">
        <w:rPr>
          <w:rFonts w:cs="Arial"/>
          <w:szCs w:val="22"/>
        </w:rPr>
        <w:t xml:space="preserve"> M, </w:t>
      </w:r>
      <w:r w:rsidRPr="002C6EE0">
        <w:rPr>
          <w:rFonts w:cs="Arial"/>
          <w:b/>
          <w:szCs w:val="22"/>
        </w:rPr>
        <w:t xml:space="preserve">Meyers, BC, </w:t>
      </w:r>
      <w:proofErr w:type="spellStart"/>
      <w:r w:rsidRPr="002C6EE0">
        <w:rPr>
          <w:rFonts w:cs="Arial"/>
          <w:szCs w:val="22"/>
        </w:rPr>
        <w:t>Genschik</w:t>
      </w:r>
      <w:proofErr w:type="spellEnd"/>
      <w:r w:rsidRPr="002C6EE0">
        <w:rPr>
          <w:rFonts w:cs="Arial"/>
          <w:szCs w:val="22"/>
        </w:rPr>
        <w:t xml:space="preserve"> P. (2019) Cell cycle-dependent regulation and function of ARGONAUTE1 in plants. </w:t>
      </w:r>
      <w:r w:rsidRPr="002C6EE0">
        <w:rPr>
          <w:rFonts w:cs="Arial"/>
          <w:i/>
          <w:szCs w:val="22"/>
        </w:rPr>
        <w:t xml:space="preserve">The Plant Cell. </w:t>
      </w:r>
      <w:r w:rsidRPr="002C6EE0">
        <w:rPr>
          <w:rFonts w:cs="Arial"/>
          <w:szCs w:val="22"/>
        </w:rPr>
        <w:t xml:space="preserve">31: 1734-1750.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10.1105/tpc.19.00069. *</w:t>
      </w:r>
      <w:proofErr w:type="gramStart"/>
      <w:r w:rsidRPr="002C6EE0">
        <w:rPr>
          <w:rFonts w:cs="Arial"/>
          <w:szCs w:val="22"/>
        </w:rPr>
        <w:t>equal</w:t>
      </w:r>
      <w:proofErr w:type="gramEnd"/>
      <w:r w:rsidRPr="002C6EE0">
        <w:rPr>
          <w:rFonts w:cs="Arial"/>
          <w:szCs w:val="22"/>
        </w:rPr>
        <w:t xml:space="preserve"> contributions</w:t>
      </w:r>
    </w:p>
    <w:p w14:paraId="04EFDC1A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r w:rsidRPr="002C6EE0">
        <w:rPr>
          <w:rFonts w:cs="Arial"/>
          <w:szCs w:val="22"/>
        </w:rPr>
        <w:lastRenderedPageBreak/>
        <w:t xml:space="preserve">Huang K, </w:t>
      </w:r>
      <w:proofErr w:type="spellStart"/>
      <w:r w:rsidRPr="002C6EE0">
        <w:rPr>
          <w:rFonts w:cs="Arial"/>
          <w:szCs w:val="22"/>
        </w:rPr>
        <w:t>Baldrich</w:t>
      </w:r>
      <w:proofErr w:type="spellEnd"/>
      <w:r w:rsidRPr="002C6EE0">
        <w:rPr>
          <w:rFonts w:cs="Arial"/>
          <w:szCs w:val="22"/>
        </w:rPr>
        <w:t xml:space="preserve"> P,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>†</w:t>
      </w:r>
      <w:r w:rsidRPr="002C6EE0">
        <w:rPr>
          <w:rFonts w:cs="Arial"/>
          <w:b/>
          <w:szCs w:val="22"/>
        </w:rPr>
        <w:t>,</w:t>
      </w:r>
      <w:r w:rsidRPr="002C6EE0">
        <w:rPr>
          <w:rFonts w:cs="Arial"/>
          <w:b/>
          <w:i/>
          <w:szCs w:val="22"/>
        </w:rPr>
        <w:t xml:space="preserve"> </w:t>
      </w:r>
      <w:r w:rsidRPr="002C6EE0">
        <w:rPr>
          <w:rFonts w:cs="Arial"/>
          <w:szCs w:val="22"/>
        </w:rPr>
        <w:t xml:space="preserve">Caplan J†. (2019) </w:t>
      </w:r>
      <w:r w:rsidRPr="002C6EE0">
        <w:rPr>
          <w:rFonts w:cs="Arial"/>
          <w:iCs/>
          <w:szCs w:val="22"/>
        </w:rPr>
        <w:t xml:space="preserve">sRNA-FISH: versatile fluorescent </w:t>
      </w:r>
      <w:r w:rsidRPr="002C6EE0">
        <w:rPr>
          <w:rFonts w:cs="Arial"/>
          <w:i/>
          <w:iCs/>
          <w:szCs w:val="22"/>
        </w:rPr>
        <w:t xml:space="preserve">in situ </w:t>
      </w:r>
      <w:r w:rsidRPr="002C6EE0">
        <w:rPr>
          <w:rFonts w:cs="Arial"/>
          <w:iCs/>
          <w:szCs w:val="22"/>
        </w:rPr>
        <w:t>detection of small RNAs in plants</w:t>
      </w:r>
      <w:r w:rsidRPr="002C6EE0">
        <w:rPr>
          <w:rFonts w:cs="Arial"/>
          <w:szCs w:val="22"/>
        </w:rPr>
        <w:t xml:space="preserve">. </w:t>
      </w:r>
      <w:r w:rsidRPr="002C6EE0">
        <w:rPr>
          <w:rFonts w:cs="Arial"/>
          <w:i/>
          <w:szCs w:val="22"/>
        </w:rPr>
        <w:t>The Plant Journal</w:t>
      </w:r>
      <w:r w:rsidRPr="002C6EE0">
        <w:rPr>
          <w:rFonts w:cs="Arial"/>
          <w:szCs w:val="22"/>
        </w:rPr>
        <w:t xml:space="preserve">, 98: 359-369.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10.1111/tpj.14210 †co-corresponding authors</w:t>
      </w:r>
    </w:p>
    <w:p w14:paraId="00DB9449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proofErr w:type="spellStart"/>
      <w:r w:rsidRPr="002C6EE0">
        <w:rPr>
          <w:rFonts w:cs="Arial"/>
          <w:szCs w:val="22"/>
        </w:rPr>
        <w:t>Baldrich</w:t>
      </w:r>
      <w:proofErr w:type="spellEnd"/>
      <w:r w:rsidRPr="002C6EE0">
        <w:rPr>
          <w:rFonts w:cs="Arial"/>
          <w:szCs w:val="22"/>
        </w:rPr>
        <w:t xml:space="preserve"> P, Rutter RD, </w:t>
      </w:r>
      <w:proofErr w:type="spellStart"/>
      <w:r w:rsidRPr="002C6EE0">
        <w:rPr>
          <w:rFonts w:cs="Arial"/>
          <w:szCs w:val="22"/>
        </w:rPr>
        <w:t>Zandkarimi</w:t>
      </w:r>
      <w:proofErr w:type="spellEnd"/>
      <w:r w:rsidRPr="002C6EE0">
        <w:rPr>
          <w:rFonts w:cs="Arial"/>
          <w:szCs w:val="22"/>
        </w:rPr>
        <w:t xml:space="preserve"> H, </w:t>
      </w:r>
      <w:proofErr w:type="spellStart"/>
      <w:r w:rsidRPr="002C6EE0">
        <w:rPr>
          <w:rFonts w:cs="Arial"/>
          <w:szCs w:val="22"/>
        </w:rPr>
        <w:t>Podicheti</w:t>
      </w:r>
      <w:proofErr w:type="spellEnd"/>
      <w:r w:rsidRPr="002C6EE0">
        <w:rPr>
          <w:rFonts w:cs="Arial"/>
          <w:szCs w:val="22"/>
        </w:rPr>
        <w:t xml:space="preserve"> R,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†, Innes RW†. (2019) Plant extracellular vesicles contain diverse small RNA species and are enriched in 10 to 17 nucleotide “tiny” RNAs. </w:t>
      </w:r>
      <w:r w:rsidRPr="002C6EE0">
        <w:rPr>
          <w:rFonts w:cs="Arial"/>
          <w:i/>
          <w:szCs w:val="22"/>
        </w:rPr>
        <w:t xml:space="preserve">The Plant Cell, </w:t>
      </w:r>
      <w:r w:rsidRPr="002C6EE0">
        <w:rPr>
          <w:rFonts w:cs="Arial"/>
          <w:szCs w:val="22"/>
        </w:rPr>
        <w:t xml:space="preserve">31: 315-324.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10.1105/tpc.18.00872</w:t>
      </w:r>
      <w:r w:rsidRPr="002C6EE0">
        <w:rPr>
          <w:rFonts w:cs="Arial"/>
          <w:i/>
          <w:szCs w:val="22"/>
        </w:rPr>
        <w:t xml:space="preserve">. </w:t>
      </w:r>
      <w:proofErr w:type="spellStart"/>
      <w:r w:rsidRPr="002C6EE0">
        <w:rPr>
          <w:rFonts w:cs="Arial"/>
          <w:i/>
          <w:szCs w:val="22"/>
        </w:rPr>
        <w:t>bioRxiv</w:t>
      </w:r>
      <w:proofErr w:type="spellEnd"/>
      <w:r w:rsidRPr="002C6EE0">
        <w:rPr>
          <w:rFonts w:cs="Arial"/>
          <w:i/>
          <w:szCs w:val="22"/>
        </w:rPr>
        <w:t xml:space="preserve">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10.1101/</w:t>
      </w:r>
      <w:proofErr w:type="gramStart"/>
      <w:r w:rsidRPr="002C6EE0">
        <w:rPr>
          <w:rFonts w:cs="Arial"/>
          <w:szCs w:val="22"/>
        </w:rPr>
        <w:t>472928</w:t>
      </w:r>
      <w:r w:rsidRPr="002C6EE0">
        <w:rPr>
          <w:rFonts w:cs="Arial"/>
          <w:i/>
          <w:szCs w:val="22"/>
        </w:rPr>
        <w:t xml:space="preserve"> </w:t>
      </w:r>
      <w:r w:rsidRPr="002C6EE0">
        <w:rPr>
          <w:rFonts w:cs="Arial"/>
          <w:szCs w:val="22"/>
        </w:rPr>
        <w:t xml:space="preserve"> †</w:t>
      </w:r>
      <w:proofErr w:type="gramEnd"/>
      <w:r w:rsidRPr="002C6EE0">
        <w:rPr>
          <w:rFonts w:cs="Arial"/>
          <w:szCs w:val="22"/>
        </w:rPr>
        <w:t>co-corresponding authors</w:t>
      </w:r>
    </w:p>
    <w:p w14:paraId="29C8F1C2" w14:textId="77777777" w:rsidR="002C6EE0" w:rsidRPr="002C6EE0" w:rsidRDefault="002C6EE0" w:rsidP="002C6EE0">
      <w:pPr>
        <w:ind w:left="284" w:hanging="284"/>
        <w:rPr>
          <w:rFonts w:cs="Arial"/>
          <w:szCs w:val="22"/>
        </w:rPr>
      </w:pPr>
      <w:bookmarkStart w:id="4" w:name="_Hlk85056509"/>
      <w:r w:rsidRPr="002C6EE0">
        <w:rPr>
          <w:rFonts w:cs="Arial"/>
          <w:szCs w:val="22"/>
        </w:rPr>
        <w:t xml:space="preserve">Xia R†, Chen C, </w:t>
      </w:r>
      <w:proofErr w:type="spellStart"/>
      <w:r w:rsidRPr="002C6EE0">
        <w:rPr>
          <w:rFonts w:cs="Arial"/>
          <w:szCs w:val="22"/>
        </w:rPr>
        <w:t>Pokhrel</w:t>
      </w:r>
      <w:proofErr w:type="spellEnd"/>
      <w:r w:rsidRPr="002C6EE0">
        <w:rPr>
          <w:rFonts w:cs="Arial"/>
          <w:szCs w:val="22"/>
        </w:rPr>
        <w:t xml:space="preserve"> S, Ma W, Huang K, Patel P, Wang F, Liu Z, Li J, </w:t>
      </w:r>
      <w:r w:rsidRPr="002C6EE0">
        <w:rPr>
          <w:rFonts w:cs="Arial"/>
          <w:b/>
          <w:szCs w:val="22"/>
        </w:rPr>
        <w:t>Meyers BC</w:t>
      </w:r>
      <w:r w:rsidRPr="002C6EE0">
        <w:rPr>
          <w:rFonts w:cs="Arial"/>
          <w:szCs w:val="22"/>
        </w:rPr>
        <w:t xml:space="preserve">†. (2019) 24-nt reproductive </w:t>
      </w:r>
      <w:proofErr w:type="spellStart"/>
      <w:r w:rsidRPr="002C6EE0">
        <w:rPr>
          <w:rFonts w:cs="Arial"/>
          <w:szCs w:val="22"/>
        </w:rPr>
        <w:t>phasiRNAs</w:t>
      </w:r>
      <w:proofErr w:type="spellEnd"/>
      <w:r w:rsidRPr="002C6EE0">
        <w:rPr>
          <w:rFonts w:cs="Arial"/>
          <w:szCs w:val="22"/>
        </w:rPr>
        <w:t xml:space="preserve"> are broadly present in angiosperms. </w:t>
      </w:r>
      <w:r w:rsidRPr="002C6EE0">
        <w:rPr>
          <w:rFonts w:cs="Arial"/>
          <w:i/>
          <w:szCs w:val="22"/>
        </w:rPr>
        <w:t>Nature Communications</w:t>
      </w:r>
      <w:r w:rsidRPr="002C6EE0">
        <w:rPr>
          <w:rFonts w:cs="Arial"/>
          <w:szCs w:val="22"/>
        </w:rPr>
        <w:t xml:space="preserve"> 10: 627. </w:t>
      </w:r>
      <w:proofErr w:type="spellStart"/>
      <w:r w:rsidRPr="002C6EE0">
        <w:rPr>
          <w:rFonts w:cs="Arial"/>
          <w:szCs w:val="22"/>
        </w:rPr>
        <w:t>doi</w:t>
      </w:r>
      <w:proofErr w:type="spellEnd"/>
      <w:r w:rsidRPr="002C6EE0">
        <w:rPr>
          <w:rFonts w:cs="Arial"/>
          <w:szCs w:val="22"/>
        </w:rPr>
        <w:t>: 10.1038/s41467-019-08543-0. †co-corresponding authors</w:t>
      </w:r>
    </w:p>
    <w:bookmarkEnd w:id="4"/>
    <w:p w14:paraId="7B0C7944" w14:textId="77777777" w:rsidR="00887211" w:rsidRPr="00887211" w:rsidRDefault="00887211" w:rsidP="00887211">
      <w:pPr>
        <w:ind w:left="284" w:hanging="284"/>
        <w:rPr>
          <w:rFonts w:cs="Arial"/>
          <w:szCs w:val="22"/>
        </w:rPr>
      </w:pPr>
      <w:r w:rsidRPr="00887211">
        <w:rPr>
          <w:rFonts w:cs="Arial"/>
          <w:szCs w:val="22"/>
        </w:rPr>
        <w:t xml:space="preserve">Axtell MJ, </w:t>
      </w:r>
      <w:r w:rsidRPr="00887211">
        <w:rPr>
          <w:rFonts w:cs="Arial"/>
          <w:b/>
          <w:szCs w:val="22"/>
        </w:rPr>
        <w:t>Meyers BC</w:t>
      </w:r>
      <w:r w:rsidRPr="00887211">
        <w:rPr>
          <w:rFonts w:cs="Arial"/>
          <w:szCs w:val="22"/>
        </w:rPr>
        <w:t xml:space="preserve">. (2018) Revisiting criteria for plant miRNA annotation in the era of big data. </w:t>
      </w:r>
      <w:r w:rsidRPr="00887211">
        <w:rPr>
          <w:rFonts w:cs="Arial"/>
          <w:i/>
          <w:szCs w:val="22"/>
        </w:rPr>
        <w:t>The</w:t>
      </w:r>
      <w:r w:rsidRPr="00887211">
        <w:rPr>
          <w:rFonts w:cs="Arial"/>
          <w:szCs w:val="22"/>
        </w:rPr>
        <w:t xml:space="preserve"> </w:t>
      </w:r>
      <w:r w:rsidRPr="00887211">
        <w:rPr>
          <w:rFonts w:cs="Arial"/>
          <w:i/>
          <w:szCs w:val="22"/>
        </w:rPr>
        <w:t xml:space="preserve">Plant Cell, </w:t>
      </w:r>
      <w:r w:rsidRPr="00887211">
        <w:rPr>
          <w:rFonts w:cs="Arial"/>
          <w:szCs w:val="22"/>
        </w:rPr>
        <w:t>30:272-284</w:t>
      </w:r>
      <w:r w:rsidRPr="00887211">
        <w:rPr>
          <w:rFonts w:cs="Arial"/>
          <w:i/>
          <w:szCs w:val="22"/>
        </w:rPr>
        <w:t xml:space="preserve">. </w:t>
      </w:r>
      <w:proofErr w:type="spellStart"/>
      <w:r w:rsidRPr="00887211">
        <w:rPr>
          <w:rFonts w:cs="Arial"/>
          <w:szCs w:val="22"/>
        </w:rPr>
        <w:t>doi</w:t>
      </w:r>
      <w:proofErr w:type="spellEnd"/>
      <w:r w:rsidRPr="00887211">
        <w:rPr>
          <w:rFonts w:cs="Arial"/>
          <w:szCs w:val="22"/>
        </w:rPr>
        <w:t>: 10.1105/tpc.17.</w:t>
      </w:r>
      <w:proofErr w:type="gramStart"/>
      <w:r w:rsidRPr="00887211">
        <w:rPr>
          <w:rFonts w:cs="Arial"/>
          <w:szCs w:val="22"/>
        </w:rPr>
        <w:t xml:space="preserve">00851 </w:t>
      </w:r>
      <w:r w:rsidRPr="00887211">
        <w:rPr>
          <w:rFonts w:cs="Arial"/>
          <w:i/>
          <w:szCs w:val="22"/>
        </w:rPr>
        <w:t xml:space="preserve"> </w:t>
      </w:r>
      <w:proofErr w:type="spellStart"/>
      <w:r w:rsidRPr="00887211">
        <w:rPr>
          <w:rFonts w:cs="Arial"/>
          <w:i/>
          <w:szCs w:val="22"/>
        </w:rPr>
        <w:t>bioRxiv</w:t>
      </w:r>
      <w:proofErr w:type="spellEnd"/>
      <w:proofErr w:type="gramEnd"/>
      <w:r w:rsidRPr="00887211">
        <w:rPr>
          <w:rFonts w:cs="Arial"/>
          <w:i/>
          <w:szCs w:val="22"/>
        </w:rPr>
        <w:t>,</w:t>
      </w:r>
      <w:r w:rsidRPr="00887211">
        <w:rPr>
          <w:rFonts w:cs="Arial"/>
          <w:szCs w:val="22"/>
        </w:rPr>
        <w:t xml:space="preserve"> </w:t>
      </w:r>
      <w:r w:rsidR="002E5519">
        <w:rPr>
          <w:rFonts w:cs="Arial"/>
          <w:szCs w:val="22"/>
        </w:rPr>
        <w:t>DOI</w:t>
      </w:r>
      <w:r w:rsidRPr="00887211">
        <w:rPr>
          <w:rFonts w:cs="Arial"/>
          <w:szCs w:val="22"/>
        </w:rPr>
        <w:t>:10.1101/213314</w:t>
      </w:r>
    </w:p>
    <w:p w14:paraId="1C76E9FD" w14:textId="77777777" w:rsidR="00C70C56" w:rsidRPr="00C70C56" w:rsidRDefault="00C70C56" w:rsidP="00C70C56">
      <w:pPr>
        <w:ind w:left="284" w:hanging="284"/>
        <w:rPr>
          <w:rFonts w:cs="Arial"/>
          <w:szCs w:val="22"/>
        </w:rPr>
      </w:pPr>
      <w:r w:rsidRPr="00C70C56">
        <w:rPr>
          <w:rFonts w:cs="Arial"/>
          <w:szCs w:val="22"/>
        </w:rPr>
        <w:t xml:space="preserve">Sidorenko LV*†, Lee TF*, </w:t>
      </w:r>
      <w:proofErr w:type="spellStart"/>
      <w:r w:rsidRPr="00C70C56">
        <w:rPr>
          <w:rFonts w:cs="Arial"/>
          <w:szCs w:val="22"/>
        </w:rPr>
        <w:t>Woosley</w:t>
      </w:r>
      <w:proofErr w:type="spellEnd"/>
      <w:r w:rsidRPr="00C70C56">
        <w:rPr>
          <w:rFonts w:cs="Arial"/>
          <w:szCs w:val="22"/>
        </w:rPr>
        <w:t xml:space="preserve"> A, </w:t>
      </w:r>
      <w:proofErr w:type="spellStart"/>
      <w:r w:rsidRPr="00C70C56">
        <w:rPr>
          <w:rFonts w:cs="Arial"/>
          <w:szCs w:val="22"/>
        </w:rPr>
        <w:t>Moskal</w:t>
      </w:r>
      <w:proofErr w:type="spellEnd"/>
      <w:r w:rsidRPr="00C70C56">
        <w:rPr>
          <w:rFonts w:cs="Arial"/>
          <w:szCs w:val="22"/>
        </w:rPr>
        <w:t xml:space="preserve"> WA, Bevan SA, Owens Merlo PA, Walsh TA, Wang X, Weaver S, Glancy T, Wang P, Yang X, Sriram S &amp; </w:t>
      </w:r>
      <w:r w:rsidRPr="00C70C56">
        <w:rPr>
          <w:rFonts w:cs="Arial"/>
          <w:b/>
          <w:szCs w:val="22"/>
        </w:rPr>
        <w:t>Meyers BC</w:t>
      </w:r>
      <w:r w:rsidRPr="00C70C56">
        <w:rPr>
          <w:rFonts w:cs="Arial"/>
          <w:szCs w:val="22"/>
        </w:rPr>
        <w:t xml:space="preserve">†. (2017) GC-rich coding sequences reduce transposon-like, small RNA-mediated transgene silencing. </w:t>
      </w:r>
      <w:r w:rsidRPr="00C70C56">
        <w:rPr>
          <w:rFonts w:cs="Arial"/>
          <w:i/>
          <w:szCs w:val="22"/>
        </w:rPr>
        <w:t xml:space="preserve">Nature Plants, </w:t>
      </w:r>
      <w:r w:rsidRPr="00C70C56">
        <w:rPr>
          <w:rFonts w:cs="Arial"/>
          <w:szCs w:val="22"/>
        </w:rPr>
        <w:t xml:space="preserve">3:875-884. </w:t>
      </w:r>
      <w:r w:rsidR="002E5519">
        <w:rPr>
          <w:rFonts w:cs="Arial"/>
          <w:szCs w:val="22"/>
        </w:rPr>
        <w:t>DOI</w:t>
      </w:r>
      <w:r w:rsidRPr="00C70C56">
        <w:rPr>
          <w:rFonts w:cs="Arial"/>
          <w:szCs w:val="22"/>
        </w:rPr>
        <w:t>: 10.1038/s41477-017-0040-6      *equal contributions †co-corresponding authors</w:t>
      </w:r>
    </w:p>
    <w:p w14:paraId="18FB5A11" w14:textId="77777777" w:rsidR="00C70C56" w:rsidRPr="00C70C56" w:rsidRDefault="00C70C56" w:rsidP="00C70C56">
      <w:pPr>
        <w:ind w:left="284" w:hanging="284"/>
        <w:rPr>
          <w:rFonts w:cs="Arial"/>
          <w:szCs w:val="22"/>
        </w:rPr>
      </w:pPr>
      <w:r w:rsidRPr="00C70C56">
        <w:rPr>
          <w:rFonts w:cs="Arial"/>
          <w:szCs w:val="22"/>
        </w:rPr>
        <w:t xml:space="preserve">Huang K, Doyle F, </w:t>
      </w:r>
      <w:proofErr w:type="spellStart"/>
      <w:r w:rsidRPr="00C70C56">
        <w:rPr>
          <w:rFonts w:cs="Arial"/>
          <w:szCs w:val="22"/>
        </w:rPr>
        <w:t>Wurz</w:t>
      </w:r>
      <w:proofErr w:type="spellEnd"/>
      <w:r w:rsidRPr="00C70C56">
        <w:rPr>
          <w:rFonts w:cs="Arial"/>
          <w:szCs w:val="22"/>
        </w:rPr>
        <w:t xml:space="preserve"> ZE, Tenenbaum SA, Hammond R, Caplan JL* &amp; </w:t>
      </w:r>
      <w:r w:rsidRPr="00C70C56">
        <w:rPr>
          <w:rFonts w:cs="Arial"/>
          <w:b/>
          <w:bCs/>
          <w:szCs w:val="22"/>
        </w:rPr>
        <w:t>Meyers BC</w:t>
      </w:r>
      <w:r w:rsidRPr="00C70C56">
        <w:rPr>
          <w:rFonts w:cs="Arial"/>
          <w:szCs w:val="22"/>
        </w:rPr>
        <w:t xml:space="preserve">*.  (2017) </w:t>
      </w:r>
      <w:proofErr w:type="spellStart"/>
      <w:r w:rsidRPr="00C70C56">
        <w:rPr>
          <w:rFonts w:cs="Arial"/>
          <w:szCs w:val="22"/>
        </w:rPr>
        <w:t>FASTmiR</w:t>
      </w:r>
      <w:proofErr w:type="spellEnd"/>
      <w:r w:rsidRPr="00C70C56">
        <w:rPr>
          <w:rFonts w:cs="Arial"/>
          <w:szCs w:val="22"/>
        </w:rPr>
        <w:t>: An RNA-based sensor for </w:t>
      </w:r>
      <w:r w:rsidRPr="00C70C56">
        <w:rPr>
          <w:rFonts w:cs="Arial"/>
          <w:i/>
          <w:iCs/>
          <w:szCs w:val="22"/>
        </w:rPr>
        <w:t xml:space="preserve">in vitro </w:t>
      </w:r>
      <w:r w:rsidRPr="00C70C56">
        <w:rPr>
          <w:rFonts w:cs="Arial"/>
          <w:iCs/>
          <w:szCs w:val="22"/>
        </w:rPr>
        <w:t>and</w:t>
      </w:r>
      <w:r w:rsidRPr="00C70C56">
        <w:rPr>
          <w:rFonts w:cs="Arial"/>
          <w:i/>
          <w:iCs/>
          <w:szCs w:val="22"/>
        </w:rPr>
        <w:t xml:space="preserve"> </w:t>
      </w:r>
      <w:r w:rsidRPr="00C70C56">
        <w:rPr>
          <w:rFonts w:cs="Arial"/>
          <w:iCs/>
          <w:szCs w:val="22"/>
        </w:rPr>
        <w:t>live-cell</w:t>
      </w:r>
      <w:r w:rsidRPr="00C70C56">
        <w:rPr>
          <w:rFonts w:cs="Arial"/>
          <w:szCs w:val="22"/>
        </w:rPr>
        <w:t xml:space="preserve"> detection of small RNAs. </w:t>
      </w:r>
      <w:r w:rsidRPr="00C70C56">
        <w:rPr>
          <w:rFonts w:cs="Arial"/>
          <w:i/>
          <w:szCs w:val="22"/>
        </w:rPr>
        <w:t>Nucleic Acids Research</w:t>
      </w:r>
      <w:r w:rsidRPr="00C70C56">
        <w:rPr>
          <w:rFonts w:cs="Arial"/>
          <w:szCs w:val="22"/>
        </w:rPr>
        <w:t>. 45: e130</w:t>
      </w:r>
      <w:r w:rsidR="002E5519">
        <w:rPr>
          <w:rFonts w:cs="Arial"/>
          <w:szCs w:val="22"/>
        </w:rPr>
        <w:t>.</w:t>
      </w:r>
      <w:r w:rsidRPr="00C70C56">
        <w:rPr>
          <w:rFonts w:cs="Arial"/>
          <w:szCs w:val="22"/>
        </w:rPr>
        <w:t xml:space="preserve">  </w:t>
      </w:r>
      <w:r w:rsidR="002E5519">
        <w:rPr>
          <w:rFonts w:cs="Arial"/>
          <w:szCs w:val="22"/>
        </w:rPr>
        <w:t>DOI</w:t>
      </w:r>
      <w:r w:rsidRPr="00C70C56">
        <w:rPr>
          <w:rFonts w:cs="Arial"/>
          <w:szCs w:val="22"/>
        </w:rPr>
        <w:t>: 10.1093/</w:t>
      </w:r>
      <w:proofErr w:type="spellStart"/>
      <w:r w:rsidRPr="00C70C56">
        <w:rPr>
          <w:rFonts w:cs="Arial"/>
          <w:szCs w:val="22"/>
        </w:rPr>
        <w:t>nar</w:t>
      </w:r>
      <w:proofErr w:type="spellEnd"/>
      <w:r w:rsidRPr="00C70C56">
        <w:rPr>
          <w:rFonts w:cs="Arial"/>
          <w:szCs w:val="22"/>
        </w:rPr>
        <w:t>/gkx504</w:t>
      </w:r>
    </w:p>
    <w:p w14:paraId="7DBAF8C4" w14:textId="77777777" w:rsidR="00C70C56" w:rsidRPr="00C70C56" w:rsidRDefault="00C70C56" w:rsidP="00C70C56">
      <w:pPr>
        <w:ind w:left="284" w:hanging="284"/>
        <w:rPr>
          <w:rFonts w:cs="Arial"/>
          <w:szCs w:val="22"/>
        </w:rPr>
      </w:pPr>
      <w:r w:rsidRPr="00C70C56">
        <w:rPr>
          <w:rFonts w:cs="Arial"/>
          <w:szCs w:val="22"/>
        </w:rPr>
        <w:t xml:space="preserve">Xia R, Xu J, </w:t>
      </w:r>
      <w:r w:rsidRPr="00C70C56">
        <w:rPr>
          <w:rFonts w:cs="Arial"/>
          <w:b/>
          <w:szCs w:val="22"/>
        </w:rPr>
        <w:t>Meyers BC</w:t>
      </w:r>
      <w:r w:rsidRPr="00C70C56">
        <w:rPr>
          <w:rFonts w:cs="Arial"/>
          <w:szCs w:val="22"/>
        </w:rPr>
        <w:t xml:space="preserve">. The emergence, evolution, and diversification of the miR390-TAS3-ARF pathway in land plants. (2017) </w:t>
      </w:r>
      <w:r w:rsidRPr="00C70C56">
        <w:rPr>
          <w:rFonts w:cs="Arial"/>
          <w:i/>
          <w:szCs w:val="22"/>
        </w:rPr>
        <w:t>The Plant Cell.</w:t>
      </w:r>
      <w:r w:rsidRPr="00C70C56">
        <w:rPr>
          <w:rFonts w:cs="Arial"/>
          <w:szCs w:val="22"/>
        </w:rPr>
        <w:t xml:space="preserve"> 29:1232-1247. </w:t>
      </w:r>
      <w:r w:rsidR="002E5519">
        <w:rPr>
          <w:rFonts w:cs="Arial"/>
          <w:szCs w:val="22"/>
        </w:rPr>
        <w:t>DOI</w:t>
      </w:r>
      <w:r w:rsidRPr="00C70C56">
        <w:rPr>
          <w:rFonts w:cs="Arial"/>
          <w:szCs w:val="22"/>
        </w:rPr>
        <w:t>: 10.1105/tpc.17.00185</w:t>
      </w:r>
    </w:p>
    <w:p w14:paraId="08E6790F" w14:textId="77777777" w:rsidR="00A608A1" w:rsidRPr="00A608A1" w:rsidRDefault="00A608A1" w:rsidP="00A608A1">
      <w:pPr>
        <w:ind w:left="284" w:hanging="284"/>
        <w:rPr>
          <w:rFonts w:cs="Arial"/>
          <w:szCs w:val="22"/>
        </w:rPr>
      </w:pPr>
      <w:r w:rsidRPr="00A608A1">
        <w:rPr>
          <w:rFonts w:cs="Arial"/>
          <w:szCs w:val="22"/>
        </w:rPr>
        <w:t xml:space="preserve">Fan Y, Yang J, </w:t>
      </w:r>
      <w:proofErr w:type="spellStart"/>
      <w:r w:rsidRPr="00A608A1">
        <w:rPr>
          <w:rFonts w:cs="Arial"/>
          <w:szCs w:val="22"/>
        </w:rPr>
        <w:t>Mathioni</w:t>
      </w:r>
      <w:proofErr w:type="spellEnd"/>
      <w:r w:rsidRPr="00A608A1">
        <w:rPr>
          <w:rFonts w:cs="Arial"/>
          <w:szCs w:val="22"/>
        </w:rPr>
        <w:t xml:space="preserve"> S, Yu J, Yang X, Wang L, Zhang Q, Shen J, Cai Z, Xu C, Li X, Xiao J, </w:t>
      </w:r>
      <w:r w:rsidRPr="00A608A1">
        <w:rPr>
          <w:rFonts w:cs="Arial"/>
          <w:b/>
          <w:bCs/>
          <w:szCs w:val="22"/>
        </w:rPr>
        <w:t xml:space="preserve">Meyers BC </w:t>
      </w:r>
      <w:r w:rsidRPr="00A608A1">
        <w:rPr>
          <w:rFonts w:cs="Arial"/>
          <w:szCs w:val="22"/>
        </w:rPr>
        <w:t xml:space="preserve">&amp; Zhang Q (2016). PMS1T, producing phased small interfering RNAs, regulates photoperiod-sensitive male sterility in rice. </w:t>
      </w:r>
      <w:r w:rsidRPr="00A608A1">
        <w:rPr>
          <w:rFonts w:cs="Arial"/>
          <w:i/>
          <w:szCs w:val="22"/>
        </w:rPr>
        <w:t xml:space="preserve">Proc. Natl. Acad. Sci. USA (PNAS), </w:t>
      </w:r>
      <w:r w:rsidRPr="00A608A1">
        <w:rPr>
          <w:rFonts w:cs="Arial"/>
          <w:szCs w:val="22"/>
        </w:rPr>
        <w:t>113(52):15144-49.</w:t>
      </w:r>
    </w:p>
    <w:p w14:paraId="0CBEDFB0" w14:textId="77777777" w:rsidR="00A608A1" w:rsidRPr="00A608A1" w:rsidRDefault="00A608A1" w:rsidP="00A608A1">
      <w:pPr>
        <w:ind w:left="284" w:hanging="284"/>
        <w:rPr>
          <w:rFonts w:cs="Arial"/>
          <w:szCs w:val="22"/>
        </w:rPr>
      </w:pPr>
      <w:r w:rsidRPr="00A608A1">
        <w:rPr>
          <w:rFonts w:cs="Arial"/>
          <w:szCs w:val="22"/>
        </w:rPr>
        <w:t xml:space="preserve">Fei Q, Yang L, Liang W, Zhang D* &amp; </w:t>
      </w:r>
      <w:r w:rsidRPr="00A608A1">
        <w:rPr>
          <w:rFonts w:cs="Arial"/>
          <w:b/>
          <w:szCs w:val="22"/>
        </w:rPr>
        <w:t>Meyers BC</w:t>
      </w:r>
      <w:r w:rsidRPr="00A608A1">
        <w:rPr>
          <w:rFonts w:cs="Arial"/>
          <w:szCs w:val="22"/>
        </w:rPr>
        <w:t xml:space="preserve"> (2016). Dynamic changes of small RNAs in rice spikelet development reveal specialized reproductive </w:t>
      </w:r>
      <w:proofErr w:type="spellStart"/>
      <w:r w:rsidRPr="00A608A1">
        <w:rPr>
          <w:rFonts w:cs="Arial"/>
          <w:szCs w:val="22"/>
        </w:rPr>
        <w:t>phasiRNA</w:t>
      </w:r>
      <w:proofErr w:type="spellEnd"/>
      <w:r w:rsidRPr="00A608A1">
        <w:rPr>
          <w:rFonts w:cs="Arial"/>
          <w:szCs w:val="22"/>
        </w:rPr>
        <w:t xml:space="preserve"> pathways. </w:t>
      </w:r>
      <w:r w:rsidRPr="00A608A1">
        <w:rPr>
          <w:rFonts w:cs="Arial"/>
          <w:i/>
          <w:szCs w:val="22"/>
        </w:rPr>
        <w:t xml:space="preserve">J. Exp. Botany, </w:t>
      </w:r>
      <w:r w:rsidRPr="00A608A1">
        <w:rPr>
          <w:rFonts w:cs="Arial"/>
          <w:szCs w:val="22"/>
        </w:rPr>
        <w:t>67(21): 6037-6049</w:t>
      </w:r>
      <w:r w:rsidRPr="00A608A1">
        <w:rPr>
          <w:rFonts w:cs="Arial"/>
          <w:i/>
          <w:szCs w:val="22"/>
        </w:rPr>
        <w:t xml:space="preserve">. </w:t>
      </w:r>
      <w:r w:rsidR="002E5519">
        <w:rPr>
          <w:rFonts w:cs="Arial"/>
          <w:szCs w:val="22"/>
        </w:rPr>
        <w:t>DOI</w:t>
      </w:r>
      <w:r w:rsidRPr="00A608A1">
        <w:rPr>
          <w:rFonts w:cs="Arial"/>
          <w:szCs w:val="22"/>
        </w:rPr>
        <w:t>: 10.1093/</w:t>
      </w:r>
      <w:proofErr w:type="spellStart"/>
      <w:r w:rsidRPr="00A608A1">
        <w:rPr>
          <w:rFonts w:cs="Arial"/>
          <w:szCs w:val="22"/>
        </w:rPr>
        <w:t>jxb</w:t>
      </w:r>
      <w:proofErr w:type="spellEnd"/>
      <w:r w:rsidRPr="00A608A1">
        <w:rPr>
          <w:rFonts w:cs="Arial"/>
          <w:szCs w:val="22"/>
        </w:rPr>
        <w:t>/erw361</w:t>
      </w:r>
    </w:p>
    <w:p w14:paraId="11980F00" w14:textId="77777777" w:rsidR="00A608A1" w:rsidRPr="00A608A1" w:rsidRDefault="00A608A1" w:rsidP="00A608A1">
      <w:pPr>
        <w:ind w:left="284" w:hanging="284"/>
        <w:rPr>
          <w:rFonts w:cs="Arial"/>
          <w:szCs w:val="22"/>
        </w:rPr>
      </w:pPr>
      <w:r w:rsidRPr="00A608A1">
        <w:rPr>
          <w:rFonts w:cs="Arial"/>
          <w:szCs w:val="22"/>
        </w:rPr>
        <w:t xml:space="preserve">Char SN, Neelakandan A, </w:t>
      </w:r>
      <w:proofErr w:type="spellStart"/>
      <w:r w:rsidRPr="00A608A1">
        <w:rPr>
          <w:rFonts w:cs="Arial"/>
          <w:szCs w:val="22"/>
        </w:rPr>
        <w:t>Nahampun</w:t>
      </w:r>
      <w:proofErr w:type="spellEnd"/>
      <w:r w:rsidRPr="00A608A1">
        <w:rPr>
          <w:rFonts w:cs="Arial"/>
          <w:szCs w:val="22"/>
        </w:rPr>
        <w:t xml:space="preserve"> H, Frame B, Main M, Spalding M, Becraft P, </w:t>
      </w:r>
      <w:r w:rsidRPr="00A608A1">
        <w:rPr>
          <w:rFonts w:cs="Arial"/>
          <w:b/>
          <w:szCs w:val="22"/>
        </w:rPr>
        <w:t>Meyers BC</w:t>
      </w:r>
      <w:r w:rsidRPr="00A608A1">
        <w:rPr>
          <w:rFonts w:cs="Arial"/>
          <w:szCs w:val="22"/>
        </w:rPr>
        <w:t xml:space="preserve">, </w:t>
      </w:r>
      <w:proofErr w:type="spellStart"/>
      <w:r w:rsidRPr="00A608A1">
        <w:rPr>
          <w:rFonts w:cs="Arial"/>
          <w:szCs w:val="22"/>
        </w:rPr>
        <w:t>Walbot</w:t>
      </w:r>
      <w:proofErr w:type="spellEnd"/>
      <w:r w:rsidRPr="00A608A1">
        <w:rPr>
          <w:rFonts w:cs="Arial"/>
          <w:szCs w:val="22"/>
        </w:rPr>
        <w:t xml:space="preserve"> V, Wang K, &amp; Yang B (2016). An Agrobacterium-delivered CRISPR/Cas9 system for high-frequency targeted mutagenesis in maize. </w:t>
      </w:r>
      <w:r w:rsidRPr="00A608A1">
        <w:rPr>
          <w:rFonts w:cs="Arial"/>
          <w:i/>
          <w:szCs w:val="22"/>
        </w:rPr>
        <w:t xml:space="preserve">Plant Biotechnology Journal, </w:t>
      </w:r>
      <w:r w:rsidRPr="00A608A1">
        <w:rPr>
          <w:rFonts w:cs="Arial"/>
          <w:szCs w:val="22"/>
        </w:rPr>
        <w:t>[</w:t>
      </w:r>
      <w:proofErr w:type="spellStart"/>
      <w:r w:rsidRPr="00A608A1">
        <w:rPr>
          <w:rFonts w:cs="Arial"/>
          <w:szCs w:val="22"/>
        </w:rPr>
        <w:t>epub</w:t>
      </w:r>
      <w:proofErr w:type="spellEnd"/>
      <w:r w:rsidRPr="00A608A1">
        <w:rPr>
          <w:rFonts w:cs="Arial"/>
          <w:szCs w:val="22"/>
        </w:rPr>
        <w:t>]</w:t>
      </w:r>
      <w:r w:rsidRPr="00A608A1">
        <w:rPr>
          <w:rFonts w:cs="Arial"/>
          <w:i/>
          <w:szCs w:val="22"/>
        </w:rPr>
        <w:t xml:space="preserve">. </w:t>
      </w:r>
      <w:r w:rsidR="002E5519">
        <w:rPr>
          <w:rFonts w:cs="Arial"/>
          <w:szCs w:val="22"/>
        </w:rPr>
        <w:t>DOI</w:t>
      </w:r>
      <w:r w:rsidRPr="00A608A1">
        <w:rPr>
          <w:rFonts w:cs="Arial"/>
          <w:szCs w:val="22"/>
        </w:rPr>
        <w:t>: 10.1111/pbi.12611</w:t>
      </w:r>
    </w:p>
    <w:p w14:paraId="11841EFC" w14:textId="77777777" w:rsidR="00A608A1" w:rsidRPr="00A608A1" w:rsidRDefault="00A608A1" w:rsidP="00A608A1">
      <w:pPr>
        <w:ind w:left="284" w:hanging="284"/>
        <w:rPr>
          <w:rFonts w:cs="Arial"/>
          <w:szCs w:val="22"/>
        </w:rPr>
      </w:pPr>
      <w:r w:rsidRPr="00A608A1">
        <w:rPr>
          <w:rFonts w:cs="Arial"/>
          <w:szCs w:val="22"/>
        </w:rPr>
        <w:t xml:space="preserve">Zhang Y, Xia R, </w:t>
      </w:r>
      <w:proofErr w:type="spellStart"/>
      <w:r w:rsidRPr="00A608A1">
        <w:rPr>
          <w:rFonts w:cs="Arial"/>
          <w:szCs w:val="22"/>
        </w:rPr>
        <w:t>Kuang</w:t>
      </w:r>
      <w:proofErr w:type="spellEnd"/>
      <w:r w:rsidRPr="00A608A1">
        <w:rPr>
          <w:rFonts w:cs="Arial"/>
          <w:szCs w:val="22"/>
        </w:rPr>
        <w:t xml:space="preserve"> H, &amp; </w:t>
      </w:r>
      <w:r w:rsidRPr="00A608A1">
        <w:rPr>
          <w:rFonts w:cs="Arial"/>
          <w:b/>
          <w:szCs w:val="22"/>
        </w:rPr>
        <w:t>Meyers BC</w:t>
      </w:r>
      <w:r w:rsidRPr="00A608A1">
        <w:rPr>
          <w:rFonts w:cs="Arial"/>
          <w:szCs w:val="22"/>
        </w:rPr>
        <w:t xml:space="preserve"> (2016). The diversification of plant NBS-LRR defense genes </w:t>
      </w:r>
      <w:proofErr w:type="gramStart"/>
      <w:r w:rsidRPr="00A608A1">
        <w:rPr>
          <w:rFonts w:cs="Arial"/>
          <w:szCs w:val="22"/>
        </w:rPr>
        <w:t>directs</w:t>
      </w:r>
      <w:proofErr w:type="gramEnd"/>
      <w:r w:rsidRPr="00A608A1">
        <w:rPr>
          <w:rFonts w:cs="Arial"/>
          <w:szCs w:val="22"/>
        </w:rPr>
        <w:t xml:space="preserve"> the evolution of microRNAs that target them. </w:t>
      </w:r>
      <w:r w:rsidRPr="00A608A1">
        <w:rPr>
          <w:rFonts w:cs="Arial"/>
          <w:i/>
          <w:szCs w:val="22"/>
        </w:rPr>
        <w:t xml:space="preserve">Mol Biol </w:t>
      </w:r>
      <w:proofErr w:type="spellStart"/>
      <w:r w:rsidRPr="00A608A1">
        <w:rPr>
          <w:rFonts w:cs="Arial"/>
          <w:i/>
          <w:szCs w:val="22"/>
        </w:rPr>
        <w:t>Evol</w:t>
      </w:r>
      <w:proofErr w:type="spellEnd"/>
      <w:r w:rsidRPr="00A608A1">
        <w:rPr>
          <w:rFonts w:cs="Arial"/>
          <w:i/>
          <w:szCs w:val="22"/>
        </w:rPr>
        <w:t xml:space="preserve">, </w:t>
      </w:r>
      <w:r w:rsidRPr="00A608A1">
        <w:rPr>
          <w:rFonts w:cs="Arial"/>
          <w:szCs w:val="22"/>
        </w:rPr>
        <w:t>33: 2692-2705</w:t>
      </w:r>
      <w:r w:rsidRPr="00A608A1">
        <w:rPr>
          <w:rFonts w:cs="Arial"/>
          <w:i/>
          <w:szCs w:val="22"/>
        </w:rPr>
        <w:t xml:space="preserve">. </w:t>
      </w:r>
      <w:r w:rsidR="002E5519">
        <w:rPr>
          <w:rFonts w:cs="Arial"/>
          <w:szCs w:val="22"/>
        </w:rPr>
        <w:t>DOI</w:t>
      </w:r>
      <w:r w:rsidRPr="00A608A1">
        <w:rPr>
          <w:rFonts w:cs="Arial"/>
          <w:szCs w:val="22"/>
        </w:rPr>
        <w:t>: 10.1093/</w:t>
      </w:r>
      <w:proofErr w:type="spellStart"/>
      <w:r w:rsidRPr="00A608A1">
        <w:rPr>
          <w:rFonts w:cs="Arial"/>
          <w:szCs w:val="22"/>
        </w:rPr>
        <w:t>molbev</w:t>
      </w:r>
      <w:proofErr w:type="spellEnd"/>
      <w:r w:rsidRPr="00A608A1">
        <w:rPr>
          <w:rFonts w:cs="Arial"/>
          <w:szCs w:val="22"/>
        </w:rPr>
        <w:t>/msw154</w:t>
      </w:r>
    </w:p>
    <w:p w14:paraId="2A837799" w14:textId="77777777" w:rsidR="00603A85" w:rsidRPr="00603A85" w:rsidRDefault="00603A85" w:rsidP="00603A85">
      <w:pPr>
        <w:ind w:left="284" w:hanging="284"/>
        <w:rPr>
          <w:rFonts w:cs="Arial"/>
          <w:szCs w:val="22"/>
        </w:rPr>
      </w:pPr>
      <w:r w:rsidRPr="00603A85">
        <w:rPr>
          <w:rFonts w:cs="Arial"/>
          <w:szCs w:val="22"/>
        </w:rPr>
        <w:t xml:space="preserve">Wendel JF, Jackson SA, </w:t>
      </w:r>
      <w:r w:rsidRPr="00603A85">
        <w:rPr>
          <w:rFonts w:cs="Arial"/>
          <w:b/>
          <w:bCs/>
          <w:szCs w:val="22"/>
        </w:rPr>
        <w:t>Meyers BC</w:t>
      </w:r>
      <w:r w:rsidRPr="00603A85">
        <w:rPr>
          <w:rFonts w:cs="Arial"/>
          <w:szCs w:val="22"/>
        </w:rPr>
        <w:t xml:space="preserve"> &amp; Wing RA (2016). Evolution of plant genome architecture. </w:t>
      </w:r>
      <w:r w:rsidRPr="00603A85">
        <w:rPr>
          <w:rFonts w:cs="Arial"/>
          <w:i/>
          <w:szCs w:val="22"/>
        </w:rPr>
        <w:t xml:space="preserve">Genome Biology. </w:t>
      </w:r>
      <w:r w:rsidRPr="00603A85">
        <w:rPr>
          <w:rFonts w:cs="Arial"/>
          <w:szCs w:val="22"/>
        </w:rPr>
        <w:t xml:space="preserve">17:37. </w:t>
      </w:r>
      <w:r w:rsidR="002E5519">
        <w:rPr>
          <w:rFonts w:cs="Arial"/>
          <w:szCs w:val="22"/>
        </w:rPr>
        <w:t>DOI</w:t>
      </w:r>
      <w:r w:rsidRPr="00603A85">
        <w:rPr>
          <w:rFonts w:cs="Arial"/>
          <w:szCs w:val="22"/>
        </w:rPr>
        <w:t>: 10.1186/s13059-016-0908-1</w:t>
      </w:r>
    </w:p>
    <w:p w14:paraId="108FF7B6" w14:textId="77777777" w:rsidR="009E111B" w:rsidRPr="009E111B" w:rsidRDefault="009E111B" w:rsidP="009E111B">
      <w:pPr>
        <w:ind w:left="284" w:hanging="284"/>
        <w:rPr>
          <w:rFonts w:cs="Arial"/>
          <w:szCs w:val="22"/>
        </w:rPr>
      </w:pPr>
      <w:proofErr w:type="spellStart"/>
      <w:r w:rsidRPr="009E111B">
        <w:rPr>
          <w:rFonts w:cs="Arial"/>
          <w:szCs w:val="22"/>
        </w:rPr>
        <w:t>Zhai</w:t>
      </w:r>
      <w:proofErr w:type="spellEnd"/>
      <w:r w:rsidRPr="009E111B">
        <w:rPr>
          <w:rFonts w:cs="Arial"/>
          <w:szCs w:val="22"/>
        </w:rPr>
        <w:t xml:space="preserve">, J., Bischof, S., Wang, H., Feng, S., Lee, T.-F., Teng, C., Chen, X., Park, S.Y., Liu, L., Gallego-Bartolome, J., Liu, W., Henderson, I.R., </w:t>
      </w:r>
      <w:r w:rsidRPr="009E111B">
        <w:rPr>
          <w:rFonts w:cs="Arial"/>
          <w:b/>
          <w:szCs w:val="22"/>
        </w:rPr>
        <w:t>Meyers, B.C.,</w:t>
      </w:r>
      <w:r w:rsidRPr="009E111B">
        <w:rPr>
          <w:rFonts w:cs="Arial"/>
          <w:szCs w:val="22"/>
        </w:rPr>
        <w:t xml:space="preserve"> </w:t>
      </w:r>
      <w:proofErr w:type="spellStart"/>
      <w:r w:rsidRPr="009E111B">
        <w:rPr>
          <w:rFonts w:cs="Arial"/>
          <w:szCs w:val="22"/>
        </w:rPr>
        <w:t>Ausin</w:t>
      </w:r>
      <w:proofErr w:type="spellEnd"/>
      <w:r w:rsidRPr="009E111B">
        <w:rPr>
          <w:rFonts w:cs="Arial"/>
          <w:szCs w:val="22"/>
        </w:rPr>
        <w:t xml:space="preserve">, I., and S.E. Jacobsen. (2015) A one precursor one siRNA model for Pol IV-dependent siRNA biogenesis. </w:t>
      </w:r>
      <w:r w:rsidRPr="009E111B">
        <w:rPr>
          <w:rFonts w:cs="Arial"/>
          <w:i/>
          <w:szCs w:val="22"/>
        </w:rPr>
        <w:t>Cell</w:t>
      </w:r>
      <w:r w:rsidRPr="009E111B">
        <w:rPr>
          <w:rFonts w:cs="Arial"/>
          <w:szCs w:val="22"/>
        </w:rPr>
        <w:t>.</w:t>
      </w:r>
      <w:r w:rsidRPr="009E111B">
        <w:rPr>
          <w:rFonts w:cs="Arial"/>
          <w:i/>
          <w:szCs w:val="22"/>
        </w:rPr>
        <w:t xml:space="preserve"> </w:t>
      </w:r>
      <w:r w:rsidRPr="009E111B">
        <w:rPr>
          <w:rFonts w:cs="Arial"/>
          <w:szCs w:val="22"/>
        </w:rPr>
        <w:t>163:445-455. DOI: 10.1016/j.cell.2015.09.032.</w:t>
      </w:r>
    </w:p>
    <w:p w14:paraId="7E1EAD65" w14:textId="77777777" w:rsidR="009E111B" w:rsidRPr="009E111B" w:rsidRDefault="009E111B" w:rsidP="009E111B">
      <w:pPr>
        <w:ind w:left="284" w:hanging="284"/>
        <w:rPr>
          <w:rFonts w:cs="Arial"/>
          <w:szCs w:val="22"/>
        </w:rPr>
      </w:pPr>
      <w:r w:rsidRPr="009E111B">
        <w:rPr>
          <w:rFonts w:cs="Arial"/>
          <w:szCs w:val="22"/>
        </w:rPr>
        <w:t xml:space="preserve">Xia, R., Xu, J., and </w:t>
      </w:r>
      <w:r w:rsidRPr="009E111B">
        <w:rPr>
          <w:rFonts w:cs="Arial"/>
          <w:b/>
          <w:szCs w:val="22"/>
        </w:rPr>
        <w:t xml:space="preserve">B.C. Meyers. </w:t>
      </w:r>
      <w:r w:rsidRPr="009E111B">
        <w:rPr>
          <w:rFonts w:cs="Arial"/>
          <w:szCs w:val="22"/>
        </w:rPr>
        <w:t xml:space="preserve">(2015) Extensive families of miRNAs and </w:t>
      </w:r>
      <w:r w:rsidRPr="009E111B">
        <w:rPr>
          <w:rFonts w:cs="Arial"/>
          <w:i/>
          <w:szCs w:val="22"/>
        </w:rPr>
        <w:t xml:space="preserve">PHAS </w:t>
      </w:r>
      <w:r w:rsidRPr="009E111B">
        <w:rPr>
          <w:rFonts w:cs="Arial"/>
          <w:szCs w:val="22"/>
        </w:rPr>
        <w:t>loci in Norway spruce demonstrate</w:t>
      </w:r>
      <w:r w:rsidRPr="009E111B">
        <w:rPr>
          <w:rFonts w:cs="Arial"/>
          <w:i/>
          <w:szCs w:val="22"/>
        </w:rPr>
        <w:t xml:space="preserve"> </w:t>
      </w:r>
      <w:r w:rsidRPr="009E111B">
        <w:rPr>
          <w:rFonts w:cs="Arial"/>
          <w:szCs w:val="22"/>
        </w:rPr>
        <w:t xml:space="preserve">the origins of complex </w:t>
      </w:r>
      <w:proofErr w:type="spellStart"/>
      <w:r w:rsidRPr="009E111B">
        <w:rPr>
          <w:rFonts w:cs="Arial"/>
          <w:szCs w:val="22"/>
        </w:rPr>
        <w:t>phasiRNA</w:t>
      </w:r>
      <w:proofErr w:type="spellEnd"/>
      <w:r w:rsidRPr="009E111B">
        <w:rPr>
          <w:rFonts w:cs="Arial"/>
          <w:szCs w:val="22"/>
        </w:rPr>
        <w:t xml:space="preserve"> networks in seed plants. </w:t>
      </w:r>
      <w:r w:rsidRPr="009E111B">
        <w:rPr>
          <w:rFonts w:cs="Arial"/>
          <w:i/>
          <w:szCs w:val="22"/>
        </w:rPr>
        <w:t xml:space="preserve">Molecular Biology and Evolution. </w:t>
      </w:r>
      <w:r w:rsidRPr="009E111B">
        <w:rPr>
          <w:rFonts w:cs="Arial"/>
          <w:szCs w:val="22"/>
        </w:rPr>
        <w:t>32: 2905-2918. DOI: 10.1093/</w:t>
      </w:r>
      <w:proofErr w:type="spellStart"/>
      <w:r w:rsidRPr="009E111B">
        <w:rPr>
          <w:rFonts w:cs="Arial"/>
          <w:szCs w:val="22"/>
        </w:rPr>
        <w:t>molbev</w:t>
      </w:r>
      <w:proofErr w:type="spellEnd"/>
      <w:r w:rsidRPr="009E111B">
        <w:rPr>
          <w:rFonts w:cs="Arial"/>
          <w:szCs w:val="22"/>
        </w:rPr>
        <w:t>/msv164</w:t>
      </w:r>
    </w:p>
    <w:p w14:paraId="79EF094D" w14:textId="77777777" w:rsidR="00BC47B2" w:rsidRPr="00BC47B2" w:rsidRDefault="00BC47B2" w:rsidP="00BC47B2">
      <w:pPr>
        <w:ind w:left="284" w:hanging="284"/>
        <w:rPr>
          <w:rFonts w:cs="Arial"/>
          <w:szCs w:val="22"/>
        </w:rPr>
      </w:pPr>
      <w:r w:rsidRPr="00BC47B2">
        <w:rPr>
          <w:rFonts w:cs="Arial"/>
          <w:szCs w:val="22"/>
        </w:rPr>
        <w:lastRenderedPageBreak/>
        <w:t xml:space="preserve">Fei, Q., Li, P., Teng, C., and </w:t>
      </w:r>
      <w:r w:rsidRPr="00BC47B2">
        <w:rPr>
          <w:rFonts w:cs="Arial"/>
          <w:b/>
          <w:szCs w:val="22"/>
        </w:rPr>
        <w:t xml:space="preserve">B.C. Meyers. </w:t>
      </w:r>
      <w:r w:rsidRPr="00BC47B2">
        <w:rPr>
          <w:rFonts w:cs="Arial"/>
          <w:szCs w:val="22"/>
        </w:rPr>
        <w:t xml:space="preserve">(2015) Secondary siRNAs from Medicago </w:t>
      </w:r>
      <w:r w:rsidRPr="00BC47B2">
        <w:rPr>
          <w:rFonts w:cs="Arial"/>
          <w:i/>
          <w:szCs w:val="22"/>
        </w:rPr>
        <w:t>NB-LRRs</w:t>
      </w:r>
      <w:r w:rsidRPr="00BC47B2">
        <w:rPr>
          <w:rFonts w:cs="Arial"/>
          <w:szCs w:val="22"/>
        </w:rPr>
        <w:t xml:space="preserve"> modulated via miRNA-target interactions and their abundances. </w:t>
      </w:r>
      <w:r w:rsidRPr="00BC47B2">
        <w:rPr>
          <w:rFonts w:cs="Arial"/>
          <w:i/>
          <w:szCs w:val="22"/>
        </w:rPr>
        <w:t xml:space="preserve">The Plant Journal. </w:t>
      </w:r>
      <w:r w:rsidRPr="00BC47B2">
        <w:rPr>
          <w:rFonts w:cs="Arial"/>
          <w:szCs w:val="22"/>
        </w:rPr>
        <w:t>83: 451-465.  DOI: 10.1111/tpj.12900</w:t>
      </w:r>
    </w:p>
    <w:p w14:paraId="6244DADD" w14:textId="77777777" w:rsidR="00C16AA6" w:rsidRDefault="00C16AA6" w:rsidP="00C16AA6">
      <w:pPr>
        <w:ind w:left="284" w:hanging="284"/>
        <w:rPr>
          <w:rFonts w:cs="Arial"/>
          <w:szCs w:val="22"/>
        </w:rPr>
      </w:pPr>
      <w:proofErr w:type="spellStart"/>
      <w:r w:rsidRPr="00C16AA6">
        <w:rPr>
          <w:rFonts w:cs="Arial"/>
          <w:szCs w:val="22"/>
        </w:rPr>
        <w:t>Zhai</w:t>
      </w:r>
      <w:proofErr w:type="spellEnd"/>
      <w:r w:rsidRPr="00C16AA6">
        <w:rPr>
          <w:rFonts w:cs="Arial"/>
          <w:szCs w:val="22"/>
        </w:rPr>
        <w:t xml:space="preserve">, J., H. Zhang, S. </w:t>
      </w:r>
      <w:proofErr w:type="spellStart"/>
      <w:r w:rsidRPr="00C16AA6">
        <w:rPr>
          <w:rFonts w:cs="Arial"/>
          <w:szCs w:val="22"/>
        </w:rPr>
        <w:t>Arikit</w:t>
      </w:r>
      <w:proofErr w:type="spellEnd"/>
      <w:r w:rsidRPr="00C16AA6">
        <w:rPr>
          <w:rFonts w:cs="Arial"/>
          <w:szCs w:val="22"/>
        </w:rPr>
        <w:t xml:space="preserve">, K. Huang, G.L. Nan, V. </w:t>
      </w:r>
      <w:proofErr w:type="spellStart"/>
      <w:r w:rsidRPr="00C16AA6">
        <w:rPr>
          <w:rFonts w:cs="Arial"/>
          <w:szCs w:val="22"/>
        </w:rPr>
        <w:t>Walbot</w:t>
      </w:r>
      <w:proofErr w:type="spellEnd"/>
      <w:r w:rsidRPr="00C16AA6">
        <w:rPr>
          <w:rFonts w:cs="Arial"/>
          <w:szCs w:val="22"/>
        </w:rPr>
        <w:t xml:space="preserve">, and </w:t>
      </w:r>
      <w:r w:rsidRPr="00C16AA6">
        <w:rPr>
          <w:rFonts w:cs="Arial"/>
          <w:b/>
          <w:szCs w:val="22"/>
        </w:rPr>
        <w:t>B.C. Meyers</w:t>
      </w:r>
      <w:r w:rsidRPr="00C16AA6">
        <w:rPr>
          <w:rFonts w:cs="Arial"/>
          <w:szCs w:val="22"/>
        </w:rPr>
        <w:t xml:space="preserve">. (2015). Spatiotemporally dynamic, cell-type dependent premeiotic and meiotic </w:t>
      </w:r>
      <w:proofErr w:type="spellStart"/>
      <w:r w:rsidRPr="00C16AA6">
        <w:rPr>
          <w:rFonts w:cs="Arial"/>
          <w:szCs w:val="22"/>
        </w:rPr>
        <w:t>phasiRNAs</w:t>
      </w:r>
      <w:proofErr w:type="spellEnd"/>
      <w:r w:rsidRPr="00C16AA6">
        <w:rPr>
          <w:rFonts w:cs="Arial"/>
          <w:szCs w:val="22"/>
        </w:rPr>
        <w:t xml:space="preserve"> in maize anthers. </w:t>
      </w:r>
      <w:r w:rsidRPr="00C16AA6">
        <w:rPr>
          <w:rFonts w:cs="Arial"/>
          <w:i/>
          <w:szCs w:val="22"/>
        </w:rPr>
        <w:t>Proc. Natl. Acad. Sci. USA (PNAS)</w:t>
      </w:r>
      <w:r w:rsidRPr="00C16AA6">
        <w:rPr>
          <w:rFonts w:cs="Arial"/>
          <w:szCs w:val="22"/>
        </w:rPr>
        <w:t>. 112: 3146-3151. DOI: 10.1073/pnas.1418918112</w:t>
      </w:r>
    </w:p>
    <w:p w14:paraId="068D2EEC" w14:textId="77777777" w:rsidR="00C57C1B" w:rsidRPr="00C57C1B" w:rsidRDefault="00C57C1B" w:rsidP="00C57C1B">
      <w:pPr>
        <w:ind w:left="284" w:hanging="284"/>
        <w:rPr>
          <w:rFonts w:cs="Arial"/>
          <w:szCs w:val="22"/>
        </w:rPr>
      </w:pPr>
      <w:proofErr w:type="spellStart"/>
      <w:r w:rsidRPr="00C57C1B">
        <w:rPr>
          <w:rFonts w:cs="Arial"/>
          <w:szCs w:val="22"/>
        </w:rPr>
        <w:t>Arikit</w:t>
      </w:r>
      <w:proofErr w:type="spellEnd"/>
      <w:r w:rsidRPr="00C57C1B">
        <w:rPr>
          <w:rFonts w:cs="Arial"/>
          <w:szCs w:val="22"/>
        </w:rPr>
        <w:t xml:space="preserve">, S., Xia, R., </w:t>
      </w:r>
      <w:proofErr w:type="spellStart"/>
      <w:r w:rsidRPr="00C57C1B">
        <w:rPr>
          <w:rFonts w:cs="Arial"/>
          <w:szCs w:val="22"/>
        </w:rPr>
        <w:t>Kakrana</w:t>
      </w:r>
      <w:proofErr w:type="spellEnd"/>
      <w:r w:rsidRPr="00C57C1B">
        <w:rPr>
          <w:rFonts w:cs="Arial"/>
          <w:szCs w:val="22"/>
        </w:rPr>
        <w:t xml:space="preserve">, A., Huang, K., </w:t>
      </w:r>
      <w:proofErr w:type="spellStart"/>
      <w:r w:rsidRPr="00C57C1B">
        <w:rPr>
          <w:rFonts w:cs="Arial"/>
          <w:szCs w:val="22"/>
        </w:rPr>
        <w:t>Zhai</w:t>
      </w:r>
      <w:proofErr w:type="spellEnd"/>
      <w:r w:rsidRPr="00C57C1B">
        <w:rPr>
          <w:rFonts w:cs="Arial"/>
          <w:szCs w:val="22"/>
        </w:rPr>
        <w:t xml:space="preserve">, J., Yan, Z., Valdés-López, O., Prince, S., Musket, T.A., Nguyen, H.T., Stacey, G., and </w:t>
      </w:r>
      <w:r w:rsidRPr="00C57C1B">
        <w:rPr>
          <w:rFonts w:cs="Arial"/>
          <w:b/>
          <w:szCs w:val="22"/>
        </w:rPr>
        <w:t>B.C. Meyers.</w:t>
      </w:r>
      <w:r w:rsidRPr="00C57C1B">
        <w:rPr>
          <w:rFonts w:cs="Arial"/>
          <w:szCs w:val="22"/>
        </w:rPr>
        <w:t xml:space="preserve"> (201</w:t>
      </w:r>
      <w:r w:rsidR="00727732">
        <w:rPr>
          <w:rFonts w:cs="Arial"/>
          <w:szCs w:val="22"/>
        </w:rPr>
        <w:t>4</w:t>
      </w:r>
      <w:r w:rsidRPr="00C57C1B">
        <w:rPr>
          <w:rFonts w:cs="Arial"/>
          <w:szCs w:val="22"/>
        </w:rPr>
        <w:t xml:space="preserve">) An atlas of soybean small RNAs demonstrates regulation by phased siRNAs of hundreds of coding genes. </w:t>
      </w:r>
      <w:r w:rsidRPr="00C57C1B">
        <w:rPr>
          <w:rFonts w:cs="Arial"/>
          <w:i/>
          <w:szCs w:val="22"/>
        </w:rPr>
        <w:t xml:space="preserve">Plant Cell. </w:t>
      </w:r>
      <w:r w:rsidR="00727732">
        <w:t>26: 4584-4601</w:t>
      </w:r>
      <w:r w:rsidR="00727732">
        <w:rPr>
          <w:rFonts w:cs="Arial"/>
          <w:color w:val="000000"/>
          <w:szCs w:val="22"/>
        </w:rPr>
        <w:t>. DOI</w:t>
      </w:r>
      <w:r w:rsidR="00727732" w:rsidRPr="00983FF2">
        <w:rPr>
          <w:rFonts w:cs="Arial"/>
          <w:color w:val="000000"/>
          <w:szCs w:val="22"/>
        </w:rPr>
        <w:t>: 10.​1105/​</w:t>
      </w:r>
      <w:proofErr w:type="spellStart"/>
      <w:r w:rsidR="00727732" w:rsidRPr="00983FF2">
        <w:rPr>
          <w:rFonts w:cs="Arial"/>
          <w:color w:val="000000"/>
          <w:szCs w:val="22"/>
        </w:rPr>
        <w:t>tpc</w:t>
      </w:r>
      <w:proofErr w:type="spellEnd"/>
      <w:r w:rsidR="00727732" w:rsidRPr="00983FF2">
        <w:rPr>
          <w:rFonts w:cs="Arial"/>
          <w:color w:val="000000"/>
          <w:szCs w:val="22"/>
        </w:rPr>
        <w:t>.​114.​131847</w:t>
      </w:r>
    </w:p>
    <w:p w14:paraId="714DD704" w14:textId="77777777" w:rsidR="00C57C1B" w:rsidRPr="00C57C1B" w:rsidRDefault="00C57C1B" w:rsidP="00C57C1B">
      <w:pPr>
        <w:ind w:left="284" w:hanging="284"/>
        <w:rPr>
          <w:rFonts w:cs="Arial"/>
          <w:szCs w:val="22"/>
        </w:rPr>
      </w:pPr>
      <w:r w:rsidRPr="00C57C1B">
        <w:rPr>
          <w:rFonts w:cs="Arial"/>
          <w:szCs w:val="22"/>
        </w:rPr>
        <w:t xml:space="preserve">Wei, L., Gu, L., Song, X., Cui, X., Lu, Z., Zhou, M., Wang, L., Hu, F., </w:t>
      </w:r>
      <w:proofErr w:type="spellStart"/>
      <w:r w:rsidRPr="00C57C1B">
        <w:rPr>
          <w:rFonts w:cs="Arial"/>
          <w:szCs w:val="22"/>
        </w:rPr>
        <w:t>Zhai</w:t>
      </w:r>
      <w:proofErr w:type="spellEnd"/>
      <w:r w:rsidRPr="00C57C1B">
        <w:rPr>
          <w:rFonts w:cs="Arial"/>
          <w:szCs w:val="22"/>
        </w:rPr>
        <w:t xml:space="preserve">, J., </w:t>
      </w:r>
      <w:r w:rsidRPr="00C57C1B">
        <w:rPr>
          <w:rFonts w:cs="Arial"/>
          <w:b/>
          <w:szCs w:val="22"/>
        </w:rPr>
        <w:t>Meyers, B.C.</w:t>
      </w:r>
      <w:r w:rsidRPr="00C57C1B">
        <w:rPr>
          <w:rFonts w:cs="Arial"/>
          <w:szCs w:val="22"/>
        </w:rPr>
        <w:t xml:space="preserve">, and X. Cao.  (2014) Dicer-like 3 produces MITE-associated heterochromatic-siRNAs that control agricultural traits in rice. </w:t>
      </w:r>
      <w:r w:rsidRPr="00C57C1B">
        <w:rPr>
          <w:rFonts w:cs="Arial"/>
          <w:i/>
          <w:szCs w:val="22"/>
        </w:rPr>
        <w:t xml:space="preserve">Proc Natl </w:t>
      </w:r>
      <w:proofErr w:type="spellStart"/>
      <w:r w:rsidRPr="00C57C1B">
        <w:rPr>
          <w:rFonts w:cs="Arial"/>
          <w:i/>
          <w:szCs w:val="22"/>
        </w:rPr>
        <w:t>Acad</w:t>
      </w:r>
      <w:proofErr w:type="spellEnd"/>
      <w:r w:rsidRPr="00C57C1B">
        <w:rPr>
          <w:rFonts w:cs="Arial"/>
          <w:i/>
          <w:szCs w:val="22"/>
        </w:rPr>
        <w:t xml:space="preserve"> Sci USA. </w:t>
      </w:r>
      <w:r w:rsidRPr="00C57C1B">
        <w:rPr>
          <w:rFonts w:cs="Arial"/>
          <w:szCs w:val="22"/>
        </w:rPr>
        <w:t>111: 3877-82.</w:t>
      </w:r>
    </w:p>
    <w:p w14:paraId="523EB900" w14:textId="77777777" w:rsidR="00C57C1B" w:rsidRPr="00C57C1B" w:rsidRDefault="00C57C1B" w:rsidP="00C57C1B">
      <w:pPr>
        <w:ind w:left="284" w:hanging="284"/>
        <w:rPr>
          <w:rFonts w:cs="Arial"/>
          <w:szCs w:val="22"/>
        </w:rPr>
      </w:pPr>
      <w:r w:rsidRPr="00C57C1B">
        <w:rPr>
          <w:rFonts w:cs="Arial"/>
          <w:szCs w:val="22"/>
        </w:rPr>
        <w:t xml:space="preserve">Creasey, K.M., </w:t>
      </w:r>
      <w:proofErr w:type="spellStart"/>
      <w:r w:rsidRPr="00C57C1B">
        <w:rPr>
          <w:rFonts w:cs="Arial"/>
          <w:szCs w:val="22"/>
        </w:rPr>
        <w:t>Zhai</w:t>
      </w:r>
      <w:proofErr w:type="spellEnd"/>
      <w:r w:rsidRPr="00C57C1B">
        <w:rPr>
          <w:rFonts w:cs="Arial"/>
          <w:szCs w:val="22"/>
        </w:rPr>
        <w:t xml:space="preserve">, J., Borges, F., Van Ex, F., </w:t>
      </w:r>
      <w:r w:rsidRPr="00C57C1B">
        <w:rPr>
          <w:rFonts w:cs="Arial"/>
          <w:b/>
          <w:szCs w:val="22"/>
        </w:rPr>
        <w:t>Meyers, B.C.</w:t>
      </w:r>
      <w:r w:rsidRPr="00C57C1B">
        <w:rPr>
          <w:rFonts w:cs="Arial"/>
          <w:szCs w:val="22"/>
        </w:rPr>
        <w:t xml:space="preserve">, and R.A. </w:t>
      </w:r>
      <w:proofErr w:type="spellStart"/>
      <w:r w:rsidRPr="00C57C1B">
        <w:rPr>
          <w:rFonts w:cs="Arial"/>
          <w:szCs w:val="22"/>
        </w:rPr>
        <w:t>Martienssen</w:t>
      </w:r>
      <w:proofErr w:type="spellEnd"/>
      <w:r w:rsidRPr="00C57C1B">
        <w:rPr>
          <w:rFonts w:cs="Arial"/>
          <w:szCs w:val="22"/>
        </w:rPr>
        <w:t xml:space="preserve">. (2014) miRNAs trigger widespread epigenetically-activated siRNAs from transposons in Arabidopsis. </w:t>
      </w:r>
      <w:r w:rsidRPr="00C57C1B">
        <w:rPr>
          <w:rFonts w:cs="Arial"/>
          <w:i/>
          <w:szCs w:val="22"/>
        </w:rPr>
        <w:t xml:space="preserve">Nature. </w:t>
      </w:r>
      <w:r w:rsidRPr="00C57C1B">
        <w:rPr>
          <w:rFonts w:cs="Arial"/>
          <w:szCs w:val="22"/>
        </w:rPr>
        <w:t xml:space="preserve">508: 411-415. DOI: 10.1038/nature13069. </w:t>
      </w:r>
    </w:p>
    <w:p w14:paraId="4B4C1B47" w14:textId="77777777" w:rsidR="00C771D1" w:rsidRPr="00C771D1" w:rsidRDefault="00C771D1" w:rsidP="00C771D1">
      <w:pPr>
        <w:ind w:left="284" w:hanging="284"/>
        <w:rPr>
          <w:rFonts w:cs="Arial"/>
          <w:szCs w:val="22"/>
        </w:rPr>
      </w:pPr>
      <w:proofErr w:type="spellStart"/>
      <w:r w:rsidRPr="00C771D1">
        <w:rPr>
          <w:rFonts w:cs="Arial"/>
          <w:szCs w:val="22"/>
        </w:rPr>
        <w:t>Zhai</w:t>
      </w:r>
      <w:proofErr w:type="spellEnd"/>
      <w:r w:rsidRPr="00C771D1">
        <w:rPr>
          <w:rFonts w:cs="Arial"/>
          <w:szCs w:val="22"/>
        </w:rPr>
        <w:t xml:space="preserve">, J., Zhao, Y., Simon, S.A., Huang, S., </w:t>
      </w:r>
      <w:proofErr w:type="spellStart"/>
      <w:r w:rsidRPr="00C771D1">
        <w:rPr>
          <w:rFonts w:cs="Arial"/>
          <w:szCs w:val="22"/>
        </w:rPr>
        <w:t>Petsch</w:t>
      </w:r>
      <w:proofErr w:type="spellEnd"/>
      <w:r w:rsidRPr="00C771D1">
        <w:rPr>
          <w:rFonts w:cs="Arial"/>
          <w:szCs w:val="22"/>
        </w:rPr>
        <w:t xml:space="preserve">, K., </w:t>
      </w:r>
      <w:proofErr w:type="spellStart"/>
      <w:r w:rsidRPr="00C771D1">
        <w:rPr>
          <w:rFonts w:cs="Arial"/>
          <w:szCs w:val="22"/>
        </w:rPr>
        <w:t>Arikit</w:t>
      </w:r>
      <w:proofErr w:type="spellEnd"/>
      <w:r w:rsidRPr="00C771D1">
        <w:rPr>
          <w:rFonts w:cs="Arial"/>
          <w:szCs w:val="22"/>
        </w:rPr>
        <w:t xml:space="preserve">, S., Pillay, M., Ji, L., </w:t>
      </w:r>
      <w:proofErr w:type="spellStart"/>
      <w:r w:rsidRPr="00C771D1">
        <w:rPr>
          <w:rFonts w:cs="Arial"/>
          <w:szCs w:val="22"/>
        </w:rPr>
        <w:t>Xie</w:t>
      </w:r>
      <w:proofErr w:type="spellEnd"/>
      <w:r w:rsidRPr="00C771D1">
        <w:rPr>
          <w:rFonts w:cs="Arial"/>
          <w:szCs w:val="22"/>
        </w:rPr>
        <w:t xml:space="preserve">, M., Cao, X., Yu, B., Timmermans, M., Yang, B., Chen, X., and </w:t>
      </w:r>
      <w:r w:rsidRPr="00C771D1">
        <w:rPr>
          <w:rFonts w:cs="Arial"/>
          <w:b/>
          <w:szCs w:val="22"/>
        </w:rPr>
        <w:t>B.C. Meyers</w:t>
      </w:r>
      <w:r w:rsidRPr="00C771D1">
        <w:rPr>
          <w:rFonts w:cs="Arial"/>
          <w:szCs w:val="22"/>
        </w:rPr>
        <w:t xml:space="preserve">. (2013).  Plant MicroRNAs display differential 3’- truncation and tailing, modifications which are ARGONAUTE1-dependent and conserved across species. </w:t>
      </w:r>
      <w:r w:rsidRPr="00C771D1">
        <w:rPr>
          <w:rFonts w:cs="Arial"/>
          <w:i/>
          <w:szCs w:val="22"/>
        </w:rPr>
        <w:t xml:space="preserve">The Plant Cell. </w:t>
      </w:r>
      <w:r w:rsidRPr="00C771D1">
        <w:rPr>
          <w:rFonts w:cs="Arial"/>
          <w:szCs w:val="22"/>
        </w:rPr>
        <w:t xml:space="preserve">25: </w:t>
      </w:r>
      <w:r w:rsidRPr="00C771D1">
        <w:rPr>
          <w:rFonts w:cs="Arial"/>
          <w:iCs/>
          <w:szCs w:val="22"/>
        </w:rPr>
        <w:t>2417-2428</w:t>
      </w:r>
      <w:r w:rsidRPr="00C771D1">
        <w:rPr>
          <w:rFonts w:cs="Arial"/>
          <w:szCs w:val="22"/>
        </w:rPr>
        <w:t>.</w:t>
      </w:r>
    </w:p>
    <w:p w14:paraId="41BF4A4F" w14:textId="77777777" w:rsidR="00A63635" w:rsidRPr="00A63635" w:rsidRDefault="00A63635" w:rsidP="00A63635">
      <w:pPr>
        <w:ind w:left="284" w:hanging="284"/>
        <w:rPr>
          <w:rFonts w:cs="Arial"/>
          <w:szCs w:val="22"/>
        </w:rPr>
      </w:pPr>
      <w:r w:rsidRPr="00A63635">
        <w:rPr>
          <w:rFonts w:cs="Arial"/>
          <w:szCs w:val="22"/>
        </w:rPr>
        <w:t xml:space="preserve">Stroud, H., Ding, B., Simon, S.A., Feng, S., Pellegrini, M., Wang, G.-L., </w:t>
      </w:r>
      <w:r w:rsidRPr="00A63635">
        <w:rPr>
          <w:rFonts w:cs="Arial"/>
          <w:b/>
          <w:szCs w:val="22"/>
        </w:rPr>
        <w:t>Meyers, B.C.</w:t>
      </w:r>
      <w:r w:rsidRPr="00A63635">
        <w:rPr>
          <w:rFonts w:cs="Arial"/>
          <w:szCs w:val="22"/>
        </w:rPr>
        <w:t>, and S.E. Jacobsen. (2013) Aberrant loss of DNA methylation in transgenic rice.</w:t>
      </w:r>
      <w:r w:rsidRPr="00A63635">
        <w:rPr>
          <w:rFonts w:cs="Arial"/>
          <w:i/>
          <w:szCs w:val="22"/>
        </w:rPr>
        <w:t xml:space="preserve"> </w:t>
      </w:r>
      <w:proofErr w:type="spellStart"/>
      <w:r w:rsidRPr="00A63635">
        <w:rPr>
          <w:rFonts w:cs="Arial"/>
          <w:i/>
          <w:szCs w:val="22"/>
        </w:rPr>
        <w:t>eLife</w:t>
      </w:r>
      <w:proofErr w:type="spellEnd"/>
      <w:r w:rsidRPr="00A63635">
        <w:rPr>
          <w:rFonts w:cs="Arial"/>
          <w:szCs w:val="22"/>
        </w:rPr>
        <w:t xml:space="preserve">. </w:t>
      </w:r>
      <w:r w:rsidR="00C771D1" w:rsidRPr="00405A23">
        <w:rPr>
          <w:rStyle w:val="highwire-doi-cite-as-data"/>
        </w:rPr>
        <w:t>2: e00354</w:t>
      </w:r>
      <w:r w:rsidR="00C771D1" w:rsidRPr="00405A23">
        <w:t>.</w:t>
      </w:r>
    </w:p>
    <w:p w14:paraId="62929888" w14:textId="77777777" w:rsidR="007105E2" w:rsidRDefault="007105E2" w:rsidP="007105E2">
      <w:pPr>
        <w:ind w:left="284" w:hanging="284"/>
        <w:rPr>
          <w:rFonts w:cs="Arial"/>
          <w:szCs w:val="22"/>
        </w:rPr>
      </w:pPr>
      <w:r w:rsidRPr="00A22F9F">
        <w:rPr>
          <w:rFonts w:cs="Arial"/>
          <w:szCs w:val="22"/>
        </w:rPr>
        <w:t xml:space="preserve">Nobuta, K., Lu, C., Shrivastava, R., Pillay, M., De Paoli, E., </w:t>
      </w:r>
      <w:proofErr w:type="spellStart"/>
      <w:r w:rsidRPr="00A22F9F">
        <w:rPr>
          <w:rFonts w:cs="Arial"/>
          <w:szCs w:val="22"/>
        </w:rPr>
        <w:t>Accerbi</w:t>
      </w:r>
      <w:proofErr w:type="spellEnd"/>
      <w:r w:rsidRPr="00A22F9F">
        <w:rPr>
          <w:rFonts w:cs="Arial"/>
          <w:szCs w:val="22"/>
        </w:rPr>
        <w:t xml:space="preserve">, M., Arteaga-Vasquez, M., Sidorenko, L., </w:t>
      </w:r>
      <w:proofErr w:type="spellStart"/>
      <w:r w:rsidRPr="00A22F9F">
        <w:rPr>
          <w:rFonts w:cs="Arial"/>
          <w:szCs w:val="22"/>
        </w:rPr>
        <w:t>Jeong</w:t>
      </w:r>
      <w:proofErr w:type="spellEnd"/>
      <w:r w:rsidRPr="00A22F9F">
        <w:rPr>
          <w:rFonts w:cs="Arial"/>
          <w:szCs w:val="22"/>
        </w:rPr>
        <w:t xml:space="preserve">, D.-H., Yen, Y., Chandler, V. *, Green, P.J., and </w:t>
      </w:r>
      <w:r w:rsidRPr="00A22F9F">
        <w:rPr>
          <w:rFonts w:cs="Arial"/>
          <w:b/>
          <w:bCs/>
          <w:szCs w:val="22"/>
        </w:rPr>
        <w:t>B.C. Meyers *</w:t>
      </w:r>
      <w:r w:rsidRPr="00A22F9F">
        <w:rPr>
          <w:rFonts w:cs="Arial"/>
          <w:szCs w:val="22"/>
        </w:rPr>
        <w:t xml:space="preserve">. (2008) A novel size distribution of </w:t>
      </w:r>
      <w:proofErr w:type="spellStart"/>
      <w:r w:rsidRPr="00A22F9F">
        <w:rPr>
          <w:rFonts w:cs="Arial"/>
          <w:szCs w:val="22"/>
        </w:rPr>
        <w:t>endogeneous</w:t>
      </w:r>
      <w:proofErr w:type="spellEnd"/>
      <w:r w:rsidRPr="00A22F9F">
        <w:rPr>
          <w:rFonts w:cs="Arial"/>
          <w:szCs w:val="22"/>
        </w:rPr>
        <w:t xml:space="preserve"> siRNAs in maize: evidence from deep sequencing in the </w:t>
      </w:r>
      <w:r w:rsidRPr="00A22F9F">
        <w:rPr>
          <w:rFonts w:cs="Arial"/>
          <w:i/>
          <w:iCs/>
          <w:szCs w:val="22"/>
        </w:rPr>
        <w:t>mop1-1</w:t>
      </w:r>
      <w:r w:rsidRPr="00A22F9F">
        <w:rPr>
          <w:rFonts w:cs="Arial"/>
          <w:szCs w:val="22"/>
        </w:rPr>
        <w:t xml:space="preserve"> mutant. </w:t>
      </w:r>
      <w:proofErr w:type="spellStart"/>
      <w:r w:rsidRPr="00A22F9F">
        <w:rPr>
          <w:rFonts w:cs="Arial"/>
          <w:i/>
          <w:iCs/>
          <w:szCs w:val="22"/>
          <w:lang w:val="pt-BR"/>
        </w:rPr>
        <w:t>Proc</w:t>
      </w:r>
      <w:proofErr w:type="spellEnd"/>
      <w:r w:rsidRPr="00A22F9F">
        <w:rPr>
          <w:rFonts w:cs="Arial"/>
          <w:i/>
          <w:iCs/>
          <w:szCs w:val="22"/>
          <w:lang w:val="pt-BR"/>
        </w:rPr>
        <w:t xml:space="preserve"> </w:t>
      </w:r>
      <w:proofErr w:type="spellStart"/>
      <w:r w:rsidRPr="00A22F9F">
        <w:rPr>
          <w:rFonts w:cs="Arial"/>
          <w:i/>
          <w:iCs/>
          <w:szCs w:val="22"/>
          <w:lang w:val="pt-BR"/>
        </w:rPr>
        <w:t>Natl</w:t>
      </w:r>
      <w:proofErr w:type="spellEnd"/>
      <w:r w:rsidRPr="00A22F9F">
        <w:rPr>
          <w:rFonts w:cs="Arial"/>
          <w:i/>
          <w:iCs/>
          <w:szCs w:val="22"/>
          <w:lang w:val="pt-BR"/>
        </w:rPr>
        <w:t xml:space="preserve"> </w:t>
      </w:r>
      <w:proofErr w:type="spellStart"/>
      <w:r w:rsidRPr="00A22F9F">
        <w:rPr>
          <w:rFonts w:cs="Arial"/>
          <w:i/>
          <w:iCs/>
          <w:szCs w:val="22"/>
          <w:lang w:val="pt-BR"/>
        </w:rPr>
        <w:t>Acad</w:t>
      </w:r>
      <w:proofErr w:type="spellEnd"/>
      <w:r w:rsidRPr="00A22F9F">
        <w:rPr>
          <w:rFonts w:cs="Arial"/>
          <w:i/>
          <w:iCs/>
          <w:szCs w:val="22"/>
          <w:lang w:val="pt-BR"/>
        </w:rPr>
        <w:t xml:space="preserve"> </w:t>
      </w:r>
      <w:proofErr w:type="spellStart"/>
      <w:r w:rsidRPr="00A22F9F">
        <w:rPr>
          <w:rFonts w:cs="Arial"/>
          <w:i/>
          <w:iCs/>
          <w:szCs w:val="22"/>
          <w:lang w:val="pt-BR"/>
        </w:rPr>
        <w:t>Sci</w:t>
      </w:r>
      <w:proofErr w:type="spellEnd"/>
      <w:r w:rsidRPr="00A22F9F">
        <w:rPr>
          <w:rFonts w:cs="Arial"/>
          <w:i/>
          <w:iCs/>
          <w:szCs w:val="22"/>
          <w:lang w:val="pt-BR"/>
        </w:rPr>
        <w:t xml:space="preserve"> USA. </w:t>
      </w:r>
      <w:r w:rsidRPr="00A22F9F">
        <w:rPr>
          <w:rFonts w:cs="Arial"/>
          <w:szCs w:val="22"/>
        </w:rPr>
        <w:t xml:space="preserve">105:14958-63. </w:t>
      </w:r>
    </w:p>
    <w:p w14:paraId="2CF27F76" w14:textId="77777777" w:rsidR="00C86926" w:rsidRPr="00405A23" w:rsidRDefault="00C86926" w:rsidP="00C86926">
      <w:pPr>
        <w:ind w:left="284" w:hanging="284"/>
        <w:rPr>
          <w:rFonts w:cs="Arial"/>
          <w:color w:val="000000"/>
          <w:szCs w:val="22"/>
        </w:rPr>
      </w:pPr>
      <w:r w:rsidRPr="00C86926">
        <w:rPr>
          <w:rFonts w:cs="Arial"/>
          <w:szCs w:val="22"/>
        </w:rPr>
        <w:t>German</w:t>
      </w:r>
      <w:r w:rsidRPr="00405A23">
        <w:rPr>
          <w:rFonts w:cs="Arial"/>
          <w:color w:val="000000"/>
          <w:szCs w:val="22"/>
        </w:rPr>
        <w:t xml:space="preserve">, M.A., Pillay, M., </w:t>
      </w:r>
      <w:proofErr w:type="spellStart"/>
      <w:r w:rsidRPr="00405A23">
        <w:rPr>
          <w:rFonts w:cs="Arial"/>
          <w:color w:val="000000"/>
          <w:szCs w:val="22"/>
        </w:rPr>
        <w:t>Jeong</w:t>
      </w:r>
      <w:proofErr w:type="spellEnd"/>
      <w:r w:rsidRPr="00405A23">
        <w:rPr>
          <w:rFonts w:cs="Arial"/>
          <w:color w:val="000000"/>
          <w:szCs w:val="22"/>
        </w:rPr>
        <w:t xml:space="preserve">, D.-H., </w:t>
      </w:r>
      <w:proofErr w:type="spellStart"/>
      <w:r w:rsidRPr="00405A23">
        <w:rPr>
          <w:rFonts w:cs="Arial"/>
          <w:color w:val="000000"/>
          <w:szCs w:val="22"/>
        </w:rPr>
        <w:t>Hetawal</w:t>
      </w:r>
      <w:proofErr w:type="spellEnd"/>
      <w:r w:rsidRPr="00405A23">
        <w:rPr>
          <w:rFonts w:cs="Arial"/>
          <w:color w:val="000000"/>
          <w:szCs w:val="22"/>
        </w:rPr>
        <w:t xml:space="preserve">, A., Luo, S., </w:t>
      </w:r>
      <w:proofErr w:type="spellStart"/>
      <w:r w:rsidRPr="00405A23">
        <w:rPr>
          <w:rFonts w:cs="Arial"/>
          <w:color w:val="000000"/>
          <w:szCs w:val="22"/>
        </w:rPr>
        <w:t>Janardhanan</w:t>
      </w:r>
      <w:proofErr w:type="spellEnd"/>
      <w:r w:rsidRPr="00405A23">
        <w:rPr>
          <w:rFonts w:cs="Arial"/>
          <w:color w:val="000000"/>
          <w:szCs w:val="22"/>
        </w:rPr>
        <w:t xml:space="preserve">, P., Kannan, V., </w:t>
      </w:r>
      <w:proofErr w:type="spellStart"/>
      <w:r w:rsidRPr="00405A23">
        <w:rPr>
          <w:rFonts w:cs="Arial"/>
          <w:color w:val="000000"/>
          <w:szCs w:val="22"/>
        </w:rPr>
        <w:t>Rymarquis</w:t>
      </w:r>
      <w:proofErr w:type="spellEnd"/>
      <w:r w:rsidRPr="00405A23">
        <w:rPr>
          <w:rFonts w:cs="Arial"/>
          <w:color w:val="000000"/>
          <w:szCs w:val="22"/>
        </w:rPr>
        <w:t xml:space="preserve">, L., Nobuta, K., German, R., De Paoli, E., Lu, C., </w:t>
      </w:r>
      <w:proofErr w:type="spellStart"/>
      <w:r w:rsidRPr="00405A23">
        <w:rPr>
          <w:rFonts w:cs="Arial"/>
          <w:color w:val="000000"/>
          <w:szCs w:val="22"/>
        </w:rPr>
        <w:t>Schroth</w:t>
      </w:r>
      <w:proofErr w:type="spellEnd"/>
      <w:r w:rsidRPr="00405A23">
        <w:rPr>
          <w:rFonts w:cs="Arial"/>
          <w:color w:val="000000"/>
          <w:szCs w:val="22"/>
        </w:rPr>
        <w:t xml:space="preserve">, G., </w:t>
      </w:r>
      <w:r w:rsidRPr="00405A23">
        <w:rPr>
          <w:rFonts w:cs="Arial"/>
          <w:b/>
          <w:color w:val="000000"/>
          <w:szCs w:val="22"/>
        </w:rPr>
        <w:t>Meyers, B.C. *</w:t>
      </w:r>
      <w:proofErr w:type="gramStart"/>
      <w:r w:rsidRPr="00405A23">
        <w:rPr>
          <w:rFonts w:cs="Arial"/>
          <w:b/>
          <w:color w:val="000000"/>
          <w:szCs w:val="22"/>
        </w:rPr>
        <w:t xml:space="preserve">,  </w:t>
      </w:r>
      <w:r w:rsidRPr="00405A23">
        <w:rPr>
          <w:rFonts w:cs="Arial"/>
          <w:color w:val="000000"/>
          <w:szCs w:val="22"/>
        </w:rPr>
        <w:t>and</w:t>
      </w:r>
      <w:proofErr w:type="gramEnd"/>
      <w:r w:rsidRPr="00405A23">
        <w:rPr>
          <w:rFonts w:cs="Arial"/>
          <w:color w:val="000000"/>
          <w:szCs w:val="22"/>
        </w:rPr>
        <w:t xml:space="preserve"> P.J. Green *. (2008) Novel microRNA-target RNA pairs revealed by Parallel Analysis of RNA Ends (PARE). </w:t>
      </w:r>
      <w:r w:rsidRPr="00405A23">
        <w:rPr>
          <w:rFonts w:cs="Arial"/>
          <w:i/>
          <w:color w:val="000000"/>
          <w:szCs w:val="22"/>
        </w:rPr>
        <w:t xml:space="preserve">Nature Biotechnology. </w:t>
      </w:r>
      <w:r w:rsidRPr="00405A23">
        <w:rPr>
          <w:rStyle w:val="volume"/>
          <w:color w:val="000000"/>
        </w:rPr>
        <w:t>26</w:t>
      </w:r>
      <w:r w:rsidRPr="00405A23">
        <w:rPr>
          <w:color w:val="000000"/>
        </w:rPr>
        <w:t>:</w:t>
      </w:r>
      <w:r w:rsidRPr="00405A23">
        <w:rPr>
          <w:rStyle w:val="pages"/>
          <w:color w:val="000000"/>
        </w:rPr>
        <w:t>941-946</w:t>
      </w:r>
      <w:r w:rsidRPr="00405A23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   </w:t>
      </w:r>
      <w:r w:rsidRPr="00405A23">
        <w:rPr>
          <w:rFonts w:cs="Arial"/>
          <w:color w:val="000000"/>
          <w:szCs w:val="22"/>
        </w:rPr>
        <w:t>* co-corresponding author</w:t>
      </w:r>
      <w:r>
        <w:rPr>
          <w:rFonts w:cs="Arial"/>
          <w:color w:val="000000"/>
          <w:szCs w:val="22"/>
        </w:rPr>
        <w:t>s</w:t>
      </w:r>
      <w:r w:rsidRPr="00405A23">
        <w:rPr>
          <w:rFonts w:cs="Arial"/>
          <w:color w:val="000000"/>
          <w:szCs w:val="22"/>
        </w:rPr>
        <w:t>.</w:t>
      </w:r>
    </w:p>
    <w:p w14:paraId="6E10947A" w14:textId="77777777" w:rsidR="004B5D3B" w:rsidRDefault="00362C94" w:rsidP="00C771D1">
      <w:pPr>
        <w:ind w:left="284" w:hanging="284"/>
        <w:rPr>
          <w:rFonts w:cs="Arial"/>
          <w:szCs w:val="22"/>
        </w:rPr>
      </w:pPr>
      <w:r w:rsidRPr="007243F8">
        <w:rPr>
          <w:rFonts w:cs="Arial"/>
          <w:szCs w:val="22"/>
        </w:rPr>
        <w:t xml:space="preserve">Lu, C., </w:t>
      </w:r>
      <w:proofErr w:type="spellStart"/>
      <w:r w:rsidRPr="007243F8">
        <w:rPr>
          <w:rFonts w:cs="Arial"/>
          <w:szCs w:val="22"/>
        </w:rPr>
        <w:t>Tej</w:t>
      </w:r>
      <w:proofErr w:type="spellEnd"/>
      <w:r w:rsidRPr="007243F8">
        <w:rPr>
          <w:rFonts w:cs="Arial"/>
          <w:szCs w:val="22"/>
        </w:rPr>
        <w:t xml:space="preserve">, S.S., Luo, S., Haudenschild, C.D., </w:t>
      </w:r>
      <w:r w:rsidRPr="007243F8">
        <w:rPr>
          <w:rFonts w:cs="Arial"/>
          <w:b/>
          <w:szCs w:val="22"/>
        </w:rPr>
        <w:t>Meyers, B.C.</w:t>
      </w:r>
      <w:r>
        <w:rPr>
          <w:rFonts w:cs="Arial"/>
          <w:b/>
          <w:szCs w:val="22"/>
        </w:rPr>
        <w:t>*</w:t>
      </w:r>
      <w:r w:rsidRPr="007243F8">
        <w:rPr>
          <w:rFonts w:cs="Arial"/>
          <w:szCs w:val="22"/>
        </w:rPr>
        <w:t xml:space="preserve">, and P.J. </w:t>
      </w:r>
      <w:proofErr w:type="gramStart"/>
      <w:r w:rsidRPr="007243F8">
        <w:rPr>
          <w:rFonts w:cs="Arial"/>
          <w:szCs w:val="22"/>
        </w:rPr>
        <w:t>Green.</w:t>
      </w:r>
      <w:r>
        <w:rPr>
          <w:rFonts w:cs="Arial"/>
          <w:szCs w:val="22"/>
        </w:rPr>
        <w:t>*</w:t>
      </w:r>
      <w:proofErr w:type="gramEnd"/>
      <w:r w:rsidRPr="007243F8">
        <w:rPr>
          <w:rFonts w:cs="Arial"/>
          <w:szCs w:val="22"/>
        </w:rPr>
        <w:t xml:space="preserve"> (2005) </w:t>
      </w:r>
      <w:r>
        <w:rPr>
          <w:rFonts w:cs="Arial"/>
          <w:szCs w:val="22"/>
        </w:rPr>
        <w:t xml:space="preserve">Elucidation of the small RNA component of the transcriptome. </w:t>
      </w:r>
      <w:r w:rsidRPr="00596BB1">
        <w:rPr>
          <w:rFonts w:cs="Arial"/>
          <w:i/>
          <w:szCs w:val="22"/>
        </w:rPr>
        <w:t>Science</w:t>
      </w:r>
      <w:r>
        <w:rPr>
          <w:rFonts w:cs="Arial"/>
          <w:szCs w:val="22"/>
        </w:rPr>
        <w:t>. 309: 1576-1569.</w:t>
      </w:r>
    </w:p>
    <w:p w14:paraId="0D1CF885" w14:textId="77777777" w:rsidR="00A52999" w:rsidRDefault="00A52999" w:rsidP="00A52999">
      <w:pPr>
        <w:spacing w:after="0"/>
        <w:ind w:left="288" w:hanging="288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A full publication list is available on Google Scholar: </w:t>
      </w:r>
    </w:p>
    <w:p w14:paraId="2B76C4E2" w14:textId="77777777" w:rsidR="00A52999" w:rsidRDefault="00EA3370" w:rsidP="00A52999">
      <w:pPr>
        <w:ind w:left="284" w:firstLine="436"/>
        <w:rPr>
          <w:rFonts w:cs="Arial"/>
          <w:szCs w:val="22"/>
        </w:rPr>
      </w:pPr>
      <w:hyperlink r:id="rId9" w:history="1">
        <w:r w:rsidR="00A52999" w:rsidRPr="00A52999">
          <w:rPr>
            <w:rStyle w:val="Hyperlink"/>
            <w:rFonts w:cs="Arial"/>
            <w:szCs w:val="22"/>
          </w:rPr>
          <w:t>https://scholar.google.com/citations?user=5hd_tmMAAAAJ&amp;hl=en</w:t>
        </w:r>
      </w:hyperlink>
      <w:r w:rsidR="00A52999" w:rsidRPr="00A52999">
        <w:rPr>
          <w:rFonts w:cs="Arial"/>
          <w:szCs w:val="22"/>
        </w:rPr>
        <w:t xml:space="preserve"> </w:t>
      </w:r>
    </w:p>
    <w:p w14:paraId="066BDF48" w14:textId="77777777" w:rsidR="00FE7227" w:rsidRDefault="00FE7227">
      <w:pPr>
        <w:pStyle w:val="Heading4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Synergistic Activities. </w:t>
      </w:r>
    </w:p>
    <w:p w14:paraId="73618413" w14:textId="77777777" w:rsidR="00464A7A" w:rsidRDefault="00464A7A" w:rsidP="00464A7A">
      <w:pPr>
        <w:numPr>
          <w:ilvl w:val="0"/>
          <w:numId w:val="6"/>
        </w:numPr>
        <w:spacing w:after="0"/>
      </w:pPr>
      <w:r>
        <w:t>Active leadership roles in the scientific community:</w:t>
      </w:r>
    </w:p>
    <w:p w14:paraId="7F14D292" w14:textId="77777777" w:rsidR="009F0239" w:rsidRDefault="009F0239" w:rsidP="00464A7A">
      <w:pPr>
        <w:numPr>
          <w:ilvl w:val="0"/>
          <w:numId w:val="7"/>
        </w:numPr>
        <w:spacing w:after="0"/>
        <w:rPr>
          <w:rStyle w:val="Emphasis"/>
          <w:i w:val="0"/>
        </w:rPr>
      </w:pPr>
      <w:r>
        <w:t xml:space="preserve">North American </w:t>
      </w:r>
      <w:r>
        <w:rPr>
          <w:rStyle w:val="Emphasis"/>
        </w:rPr>
        <w:t>Arabidopsis</w:t>
      </w:r>
      <w:r>
        <w:t xml:space="preserve"> Steering Committee </w:t>
      </w:r>
      <w:r w:rsidRPr="00A52999">
        <w:t>(</w:t>
      </w:r>
      <w:r w:rsidRPr="009F0239">
        <w:rPr>
          <w:rStyle w:val="Emphasis"/>
          <w:i w:val="0"/>
        </w:rPr>
        <w:t>NAAS</w:t>
      </w:r>
      <w:r>
        <w:rPr>
          <w:rStyle w:val="Emphasis"/>
          <w:i w:val="0"/>
        </w:rPr>
        <w:t>C), 2009-2013</w:t>
      </w:r>
      <w:r w:rsidR="00A52999">
        <w:rPr>
          <w:rStyle w:val="Emphasis"/>
          <w:i w:val="0"/>
        </w:rPr>
        <w:t>, including a term as president</w:t>
      </w:r>
      <w:r>
        <w:rPr>
          <w:rStyle w:val="Emphasis"/>
          <w:i w:val="0"/>
        </w:rPr>
        <w:t>.</w:t>
      </w:r>
    </w:p>
    <w:p w14:paraId="5CDF2D0A" w14:textId="77777777" w:rsidR="004B5D3B" w:rsidRDefault="004B5D3B" w:rsidP="00464A7A">
      <w:pPr>
        <w:numPr>
          <w:ilvl w:val="0"/>
          <w:numId w:val="7"/>
        </w:numPr>
        <w:spacing w:after="0"/>
        <w:rPr>
          <w:rStyle w:val="Emphasis"/>
          <w:i w:val="0"/>
        </w:rPr>
      </w:pPr>
      <w:r>
        <w:rPr>
          <w:rFonts w:cs="Arial"/>
          <w:szCs w:val="22"/>
        </w:rPr>
        <w:t>Director</w:t>
      </w:r>
      <w:r w:rsidR="00464A7A">
        <w:rPr>
          <w:rFonts w:cs="Arial"/>
          <w:szCs w:val="22"/>
        </w:rPr>
        <w:t xml:space="preserve"> since 2011</w:t>
      </w:r>
      <w:r>
        <w:rPr>
          <w:rFonts w:cs="Arial"/>
          <w:szCs w:val="22"/>
        </w:rPr>
        <w:t>, International Arabidopsis Informat</w:t>
      </w:r>
      <w:r w:rsidR="00464A7A">
        <w:rPr>
          <w:rFonts w:cs="Arial"/>
          <w:szCs w:val="22"/>
        </w:rPr>
        <w:t>ics Consortium (IAIC)</w:t>
      </w:r>
      <w:r>
        <w:rPr>
          <w:rFonts w:cs="Arial"/>
          <w:color w:val="000000"/>
          <w:szCs w:val="22"/>
        </w:rPr>
        <w:t>. Supported by an NSF Research Coordination Network (RCN) award</w:t>
      </w:r>
      <w:r w:rsidR="00A52999">
        <w:rPr>
          <w:rFonts w:cs="Arial"/>
          <w:color w:val="000000"/>
          <w:szCs w:val="22"/>
        </w:rPr>
        <w:t>.</w:t>
      </w:r>
    </w:p>
    <w:p w14:paraId="78CFB82A" w14:textId="77777777" w:rsidR="00CC1545" w:rsidRPr="00A52999" w:rsidRDefault="00CC1545" w:rsidP="00464A7A">
      <w:pPr>
        <w:numPr>
          <w:ilvl w:val="0"/>
          <w:numId w:val="7"/>
        </w:numPr>
        <w:rPr>
          <w:rStyle w:val="Emphasis"/>
          <w:rFonts w:cs="Arial"/>
          <w:i w:val="0"/>
          <w:iCs w:val="0"/>
          <w:szCs w:val="22"/>
        </w:rPr>
      </w:pPr>
      <w:r>
        <w:rPr>
          <w:rStyle w:val="Emphasis"/>
          <w:i w:val="0"/>
        </w:rPr>
        <w:t>Steering committee of “</w:t>
      </w:r>
      <w:r w:rsidRPr="00CC1545">
        <w:rPr>
          <w:rStyle w:val="Emphasis"/>
          <w:i w:val="0"/>
        </w:rPr>
        <w:t>Epigenomics of Plants Consortium</w:t>
      </w:r>
      <w:r>
        <w:rPr>
          <w:rStyle w:val="Emphasis"/>
          <w:i w:val="0"/>
        </w:rPr>
        <w:t xml:space="preserve"> </w:t>
      </w:r>
      <w:r w:rsidRPr="00CC1545">
        <w:rPr>
          <w:rStyle w:val="Emphasis"/>
          <w:i w:val="0"/>
        </w:rPr>
        <w:t>(EPIC)"</w:t>
      </w:r>
    </w:p>
    <w:p w14:paraId="53D913CD" w14:textId="77777777" w:rsidR="00A52999" w:rsidRPr="00A52999" w:rsidRDefault="00A52999" w:rsidP="00A52999">
      <w:pPr>
        <w:pStyle w:val="ListParagraph"/>
        <w:widowControl w:val="0"/>
        <w:numPr>
          <w:ilvl w:val="0"/>
          <w:numId w:val="7"/>
        </w:numPr>
        <w:tabs>
          <w:tab w:val="left" w:pos="8820"/>
        </w:tabs>
        <w:spacing w:before="2" w:line="254" w:lineRule="exact"/>
        <w:ind w:right="1310"/>
        <w:rPr>
          <w:rFonts w:eastAsia="Arial" w:cs="Arial"/>
        </w:rPr>
      </w:pPr>
      <w:r w:rsidRPr="00DA2480">
        <w:rPr>
          <w:rFonts w:eastAsia="Arial" w:cs="Arial"/>
          <w:spacing w:val="-1"/>
        </w:rPr>
        <w:t>S</w:t>
      </w:r>
      <w:r w:rsidRPr="00DA2480">
        <w:rPr>
          <w:rFonts w:eastAsia="Arial" w:cs="Arial"/>
        </w:rPr>
        <w:t>c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en</w:t>
      </w:r>
      <w:r w:rsidRPr="00DA2480">
        <w:rPr>
          <w:rFonts w:eastAsia="Arial" w:cs="Arial"/>
          <w:spacing w:val="1"/>
        </w:rPr>
        <w:t>t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  <w:spacing w:val="3"/>
        </w:rPr>
        <w:t>f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c</w:t>
      </w:r>
      <w:r w:rsidRPr="00DA2480">
        <w:rPr>
          <w:rFonts w:eastAsia="Arial" w:cs="Arial"/>
          <w:spacing w:val="-1"/>
        </w:rPr>
        <w:t xml:space="preserve"> A</w:t>
      </w:r>
      <w:r w:rsidRPr="00DA2480">
        <w:rPr>
          <w:rFonts w:eastAsia="Arial" w:cs="Arial"/>
        </w:rPr>
        <w:t>d</w:t>
      </w:r>
      <w:r w:rsidRPr="00DA2480">
        <w:rPr>
          <w:rFonts w:eastAsia="Arial" w:cs="Arial"/>
          <w:spacing w:val="-2"/>
        </w:rPr>
        <w:t>v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so</w:t>
      </w:r>
      <w:r w:rsidRPr="00DA2480">
        <w:rPr>
          <w:rFonts w:eastAsia="Arial" w:cs="Arial"/>
          <w:spacing w:val="1"/>
        </w:rPr>
        <w:t>r</w:t>
      </w:r>
      <w:r w:rsidRPr="00DA2480">
        <w:rPr>
          <w:rFonts w:eastAsia="Arial" w:cs="Arial"/>
        </w:rPr>
        <w:t>y</w:t>
      </w:r>
      <w:r w:rsidRPr="00DA2480">
        <w:rPr>
          <w:rFonts w:eastAsia="Arial" w:cs="Arial"/>
          <w:spacing w:val="-1"/>
        </w:rPr>
        <w:t xml:space="preserve"> B</w:t>
      </w:r>
      <w:r w:rsidRPr="00DA2480">
        <w:rPr>
          <w:rFonts w:eastAsia="Arial" w:cs="Arial"/>
        </w:rPr>
        <w:t>oa</w:t>
      </w:r>
      <w:r w:rsidRPr="00DA2480">
        <w:rPr>
          <w:rFonts w:eastAsia="Arial" w:cs="Arial"/>
          <w:spacing w:val="1"/>
        </w:rPr>
        <w:t>r</w:t>
      </w:r>
      <w:r w:rsidRPr="00DA2480">
        <w:rPr>
          <w:rFonts w:eastAsia="Arial" w:cs="Arial"/>
        </w:rPr>
        <w:t>d,</w:t>
      </w:r>
      <w:r w:rsidRPr="00DA2480">
        <w:rPr>
          <w:rFonts w:eastAsia="Arial" w:cs="Arial"/>
          <w:spacing w:val="1"/>
        </w:rPr>
        <w:t xml:space="preserve"> I</w:t>
      </w:r>
      <w:r w:rsidRPr="00DA2480">
        <w:rPr>
          <w:rFonts w:eastAsia="Arial" w:cs="Arial"/>
        </w:rPr>
        <w:t>ns</w:t>
      </w:r>
      <w:r w:rsidRPr="00DA2480">
        <w:rPr>
          <w:rFonts w:eastAsia="Arial" w:cs="Arial"/>
          <w:spacing w:val="1"/>
        </w:rPr>
        <w:t>t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  <w:spacing w:val="1"/>
        </w:rPr>
        <w:t>t</w:t>
      </w:r>
      <w:r w:rsidRPr="00DA2480">
        <w:rPr>
          <w:rFonts w:eastAsia="Arial" w:cs="Arial"/>
          <w:spacing w:val="-3"/>
        </w:rPr>
        <w:t>u</w:t>
      </w:r>
      <w:r w:rsidRPr="00DA2480">
        <w:rPr>
          <w:rFonts w:eastAsia="Arial" w:cs="Arial"/>
          <w:spacing w:val="1"/>
        </w:rPr>
        <w:t>t</w:t>
      </w:r>
      <w:r w:rsidRPr="00DA2480">
        <w:rPr>
          <w:rFonts w:eastAsia="Arial" w:cs="Arial"/>
        </w:rPr>
        <w:t>e</w:t>
      </w:r>
      <w:r w:rsidRPr="00DA2480">
        <w:rPr>
          <w:rFonts w:eastAsia="Arial" w:cs="Arial"/>
          <w:spacing w:val="-2"/>
        </w:rPr>
        <w:t xml:space="preserve"> </w:t>
      </w:r>
      <w:r w:rsidRPr="00DA2480">
        <w:rPr>
          <w:rFonts w:eastAsia="Arial" w:cs="Arial"/>
          <w:spacing w:val="-3"/>
        </w:rPr>
        <w:t>o</w:t>
      </w:r>
      <w:r w:rsidRPr="00DA2480">
        <w:rPr>
          <w:rFonts w:eastAsia="Arial" w:cs="Arial"/>
        </w:rPr>
        <w:t>f</w:t>
      </w:r>
      <w:r w:rsidRPr="00DA2480">
        <w:rPr>
          <w:rFonts w:eastAsia="Arial" w:cs="Arial"/>
          <w:spacing w:val="2"/>
        </w:rPr>
        <w:t xml:space="preserve"> </w:t>
      </w:r>
      <w:r w:rsidRPr="00DA2480">
        <w:rPr>
          <w:rFonts w:eastAsia="Arial" w:cs="Arial"/>
          <w:spacing w:val="-1"/>
        </w:rPr>
        <w:t>Pl</w:t>
      </w:r>
      <w:r w:rsidRPr="00DA2480">
        <w:rPr>
          <w:rFonts w:eastAsia="Arial" w:cs="Arial"/>
        </w:rPr>
        <w:t>ant</w:t>
      </w:r>
      <w:r w:rsidRPr="00DA2480">
        <w:rPr>
          <w:rFonts w:eastAsia="Arial" w:cs="Arial"/>
          <w:spacing w:val="2"/>
        </w:rPr>
        <w:t xml:space="preserve"> </w:t>
      </w:r>
      <w:r w:rsidRPr="00DA2480">
        <w:rPr>
          <w:rFonts w:eastAsia="Arial" w:cs="Arial"/>
        </w:rPr>
        <w:t>and</w:t>
      </w:r>
      <w:r w:rsidRPr="00DA2480">
        <w:rPr>
          <w:rFonts w:eastAsia="Arial" w:cs="Arial"/>
          <w:spacing w:val="-2"/>
        </w:rPr>
        <w:t xml:space="preserve"> </w:t>
      </w:r>
      <w:r w:rsidRPr="00DA2480">
        <w:rPr>
          <w:rFonts w:eastAsia="Arial" w:cs="Arial"/>
          <w:spacing w:val="-4"/>
        </w:rPr>
        <w:t>M</w:t>
      </w:r>
      <w:r w:rsidRPr="00DA2480">
        <w:rPr>
          <w:rFonts w:eastAsia="Arial" w:cs="Arial"/>
          <w:spacing w:val="1"/>
        </w:rPr>
        <w:t>i</w:t>
      </w:r>
      <w:r w:rsidRPr="00DA2480">
        <w:rPr>
          <w:rFonts w:eastAsia="Arial" w:cs="Arial"/>
        </w:rPr>
        <w:t>c</w:t>
      </w:r>
      <w:r w:rsidRPr="00DA2480">
        <w:rPr>
          <w:rFonts w:eastAsia="Arial" w:cs="Arial"/>
          <w:spacing w:val="1"/>
        </w:rPr>
        <w:t>r</w:t>
      </w:r>
      <w:r w:rsidRPr="00DA2480">
        <w:rPr>
          <w:rFonts w:eastAsia="Arial" w:cs="Arial"/>
        </w:rPr>
        <w:t>ob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 xml:space="preserve">al </w:t>
      </w:r>
      <w:r w:rsidRPr="00DA2480">
        <w:rPr>
          <w:rFonts w:eastAsia="Arial" w:cs="Arial"/>
          <w:spacing w:val="-1"/>
        </w:rPr>
        <w:t>Bi</w:t>
      </w:r>
      <w:r w:rsidRPr="00DA2480">
        <w:rPr>
          <w:rFonts w:eastAsia="Arial" w:cs="Arial"/>
        </w:rPr>
        <w:t>o</w:t>
      </w:r>
      <w:r w:rsidRPr="00DA2480">
        <w:rPr>
          <w:rFonts w:eastAsia="Arial" w:cs="Arial"/>
          <w:spacing w:val="-1"/>
        </w:rPr>
        <w:t>l</w:t>
      </w:r>
      <w:r w:rsidRPr="00DA2480">
        <w:rPr>
          <w:rFonts w:eastAsia="Arial" w:cs="Arial"/>
        </w:rPr>
        <w:t>o</w:t>
      </w:r>
      <w:r w:rsidRPr="00DA2480">
        <w:rPr>
          <w:rFonts w:eastAsia="Arial" w:cs="Arial"/>
          <w:spacing w:val="2"/>
        </w:rPr>
        <w:t>g</w:t>
      </w:r>
      <w:r w:rsidRPr="00DA2480">
        <w:rPr>
          <w:rFonts w:eastAsia="Arial" w:cs="Arial"/>
        </w:rPr>
        <w:t>y</w:t>
      </w:r>
      <w:r w:rsidRPr="00DA2480">
        <w:rPr>
          <w:rFonts w:eastAsia="Arial" w:cs="Arial"/>
          <w:spacing w:val="-1"/>
        </w:rPr>
        <w:t>--</w:t>
      </w:r>
      <w:r w:rsidRPr="00DA2480">
        <w:rPr>
          <w:rFonts w:eastAsia="Arial" w:cs="Arial"/>
          <w:spacing w:val="1"/>
        </w:rPr>
        <w:t>I</w:t>
      </w:r>
      <w:r w:rsidRPr="00DA2480">
        <w:rPr>
          <w:rFonts w:eastAsia="Arial" w:cs="Arial"/>
          <w:spacing w:val="-1"/>
        </w:rPr>
        <w:t>P</w:t>
      </w:r>
      <w:r w:rsidRPr="00DA2480">
        <w:rPr>
          <w:rFonts w:eastAsia="Arial" w:cs="Arial"/>
          <w:spacing w:val="-4"/>
        </w:rPr>
        <w:t>M</w:t>
      </w:r>
      <w:r w:rsidRPr="00DA2480">
        <w:rPr>
          <w:rFonts w:eastAsia="Arial" w:cs="Arial"/>
          <w:spacing w:val="-1"/>
        </w:rPr>
        <w:t>B</w:t>
      </w:r>
      <w:r w:rsidRPr="00DA2480">
        <w:rPr>
          <w:rFonts w:eastAsia="Arial" w:cs="Arial"/>
        </w:rPr>
        <w:t>,</w:t>
      </w:r>
      <w:r w:rsidRPr="00DA2480">
        <w:rPr>
          <w:rFonts w:eastAsia="Arial" w:cs="Arial"/>
          <w:spacing w:val="2"/>
        </w:rPr>
        <w:t xml:space="preserve"> </w:t>
      </w:r>
      <w:r w:rsidRPr="00DA2480">
        <w:rPr>
          <w:rFonts w:eastAsia="Arial" w:cs="Arial"/>
          <w:spacing w:val="-3"/>
        </w:rPr>
        <w:t>A</w:t>
      </w:r>
      <w:r w:rsidRPr="00DA2480">
        <w:rPr>
          <w:rFonts w:eastAsia="Arial" w:cs="Arial"/>
        </w:rPr>
        <w:t>cade</w:t>
      </w:r>
      <w:r w:rsidRPr="00DA2480">
        <w:rPr>
          <w:rFonts w:eastAsia="Arial" w:cs="Arial"/>
          <w:spacing w:val="1"/>
        </w:rPr>
        <w:t>m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a</w:t>
      </w:r>
      <w:r w:rsidRPr="00DA2480">
        <w:rPr>
          <w:rFonts w:eastAsia="Arial" w:cs="Arial"/>
          <w:spacing w:val="1"/>
        </w:rPr>
        <w:t xml:space="preserve"> </w:t>
      </w:r>
      <w:proofErr w:type="spellStart"/>
      <w:r w:rsidRPr="00DA2480">
        <w:rPr>
          <w:rFonts w:eastAsia="Arial" w:cs="Arial"/>
          <w:spacing w:val="-1"/>
        </w:rPr>
        <w:t>Si</w:t>
      </w:r>
      <w:r w:rsidRPr="00DA2480">
        <w:rPr>
          <w:rFonts w:eastAsia="Arial" w:cs="Arial"/>
        </w:rPr>
        <w:t>n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ca</w:t>
      </w:r>
      <w:proofErr w:type="spellEnd"/>
      <w:r w:rsidRPr="00DA2480">
        <w:rPr>
          <w:rFonts w:eastAsia="Arial" w:cs="Arial"/>
        </w:rPr>
        <w:t xml:space="preserve">, </w:t>
      </w:r>
      <w:r w:rsidRPr="00DA2480">
        <w:rPr>
          <w:rFonts w:eastAsia="Arial" w:cs="Arial"/>
          <w:spacing w:val="2"/>
        </w:rPr>
        <w:t>T</w:t>
      </w:r>
      <w:r w:rsidRPr="00DA2480">
        <w:rPr>
          <w:rFonts w:eastAsia="Arial" w:cs="Arial"/>
        </w:rPr>
        <w:t>a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>pe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</w:rPr>
        <w:t xml:space="preserve">, </w:t>
      </w:r>
      <w:r w:rsidRPr="00DA2480">
        <w:rPr>
          <w:rFonts w:eastAsia="Arial" w:cs="Arial"/>
          <w:spacing w:val="2"/>
        </w:rPr>
        <w:t>T</w:t>
      </w:r>
      <w:r w:rsidRPr="00DA2480">
        <w:rPr>
          <w:rFonts w:eastAsia="Arial" w:cs="Arial"/>
        </w:rPr>
        <w:t>a</w:t>
      </w:r>
      <w:r w:rsidRPr="00DA2480">
        <w:rPr>
          <w:rFonts w:eastAsia="Arial" w:cs="Arial"/>
          <w:spacing w:val="-1"/>
        </w:rPr>
        <w:t>i</w:t>
      </w:r>
      <w:r w:rsidRPr="00DA2480">
        <w:rPr>
          <w:rFonts w:eastAsia="Arial" w:cs="Arial"/>
          <w:spacing w:val="-4"/>
        </w:rPr>
        <w:t>w</w:t>
      </w:r>
      <w:r w:rsidRPr="00DA2480">
        <w:rPr>
          <w:rFonts w:eastAsia="Arial" w:cs="Arial"/>
        </w:rPr>
        <w:t>an (2015</w:t>
      </w:r>
      <w:r w:rsidRPr="00DA2480">
        <w:rPr>
          <w:rFonts w:eastAsia="Arial" w:cs="Arial"/>
          <w:spacing w:val="1"/>
        </w:rPr>
        <w:t xml:space="preserve"> </w:t>
      </w:r>
      <w:r w:rsidRPr="00DA2480">
        <w:rPr>
          <w:rFonts w:eastAsia="Arial" w:cs="Arial"/>
        </w:rPr>
        <w:t>–</w:t>
      </w:r>
      <w:r w:rsidRPr="00DA2480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2019</w:t>
      </w:r>
      <w:r w:rsidRPr="00DA2480">
        <w:rPr>
          <w:rFonts w:eastAsia="Arial" w:cs="Arial"/>
        </w:rPr>
        <w:t>)</w:t>
      </w:r>
    </w:p>
    <w:p w14:paraId="49D972B8" w14:textId="77777777" w:rsidR="00A52999" w:rsidRPr="009F0239" w:rsidRDefault="00A52999" w:rsidP="00464A7A">
      <w:pPr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Organizer of numerous meetings, workshops, </w:t>
      </w:r>
      <w:proofErr w:type="spellStart"/>
      <w:r>
        <w:rPr>
          <w:rFonts w:cs="Arial"/>
          <w:szCs w:val="22"/>
        </w:rPr>
        <w:t>minisymposia</w:t>
      </w:r>
      <w:proofErr w:type="spellEnd"/>
      <w:r>
        <w:rPr>
          <w:rFonts w:cs="Arial"/>
          <w:szCs w:val="22"/>
        </w:rPr>
        <w:t>, etc.</w:t>
      </w:r>
    </w:p>
    <w:p w14:paraId="3612CF1E" w14:textId="3A0104DD" w:rsidR="00C771D1" w:rsidRPr="00A52999" w:rsidRDefault="007668FE" w:rsidP="00C86926">
      <w:pPr>
        <w:numPr>
          <w:ilvl w:val="0"/>
          <w:numId w:val="6"/>
        </w:numPr>
        <w:rPr>
          <w:rFonts w:cs="Arial"/>
          <w:szCs w:val="22"/>
        </w:rPr>
      </w:pPr>
      <w:r w:rsidRPr="00464A7A">
        <w:lastRenderedPageBreak/>
        <w:t>Editorial</w:t>
      </w:r>
      <w:r>
        <w:rPr>
          <w:rFonts w:cs="Arial"/>
          <w:szCs w:val="22"/>
        </w:rPr>
        <w:t xml:space="preserve"> board member for </w:t>
      </w:r>
      <w:r w:rsidR="00CD3E3D">
        <w:rPr>
          <w:rFonts w:cs="Arial"/>
          <w:szCs w:val="22"/>
        </w:rPr>
        <w:t>four</w:t>
      </w:r>
      <w:r w:rsidR="009F0239">
        <w:rPr>
          <w:rFonts w:cs="Arial"/>
          <w:szCs w:val="22"/>
        </w:rPr>
        <w:t xml:space="preserve"> journals: </w:t>
      </w:r>
      <w:r w:rsidR="009F0239">
        <w:rPr>
          <w:rFonts w:cs="Arial"/>
          <w:i/>
          <w:szCs w:val="22"/>
        </w:rPr>
        <w:t>The Plant Cell</w:t>
      </w:r>
      <w:r w:rsidR="00C70C56">
        <w:rPr>
          <w:rFonts w:cs="Arial"/>
          <w:i/>
          <w:szCs w:val="22"/>
        </w:rPr>
        <w:t xml:space="preserve"> </w:t>
      </w:r>
      <w:r w:rsidR="00C70C56">
        <w:rPr>
          <w:rFonts w:cs="Arial"/>
          <w:szCs w:val="22"/>
        </w:rPr>
        <w:t>(since 2008; senior editor 2017</w:t>
      </w:r>
      <w:r w:rsidR="00B70CE2">
        <w:rPr>
          <w:rFonts w:cs="Arial"/>
          <w:szCs w:val="22"/>
        </w:rPr>
        <w:t>-2020; Editor-in-Chief 2020-2024</w:t>
      </w:r>
      <w:r w:rsidR="00C70C56">
        <w:rPr>
          <w:rFonts w:cs="Arial"/>
          <w:szCs w:val="22"/>
        </w:rPr>
        <w:t>)</w:t>
      </w:r>
      <w:r w:rsidR="009F0239">
        <w:rPr>
          <w:rFonts w:cs="Arial"/>
          <w:i/>
          <w:szCs w:val="22"/>
        </w:rPr>
        <w:t>; Tropical Plant Biology;</w:t>
      </w:r>
      <w:r>
        <w:rPr>
          <w:rFonts w:cs="Arial"/>
          <w:i/>
          <w:szCs w:val="22"/>
        </w:rPr>
        <w:t xml:space="preserve"> Rice</w:t>
      </w:r>
      <w:r w:rsidR="009879F6">
        <w:rPr>
          <w:rFonts w:cs="Arial"/>
          <w:i/>
          <w:szCs w:val="22"/>
        </w:rPr>
        <w:t xml:space="preserve">, Current Opinion </w:t>
      </w:r>
      <w:r w:rsidR="003F106C">
        <w:rPr>
          <w:rFonts w:cs="Arial"/>
          <w:i/>
          <w:szCs w:val="22"/>
        </w:rPr>
        <w:t>in Plant</w:t>
      </w:r>
      <w:r w:rsidR="00CD3E3D">
        <w:rPr>
          <w:rFonts w:cs="Arial"/>
          <w:i/>
          <w:szCs w:val="22"/>
        </w:rPr>
        <w:t xml:space="preserve"> Biology</w:t>
      </w:r>
      <w:r w:rsidR="00464A7A">
        <w:rPr>
          <w:rFonts w:cs="Arial"/>
          <w:i/>
          <w:szCs w:val="22"/>
        </w:rPr>
        <w:t>.</w:t>
      </w:r>
    </w:p>
    <w:p w14:paraId="0AA07650" w14:textId="77777777" w:rsidR="00A52999" w:rsidRDefault="00A52999" w:rsidP="00C86926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Consultant to numerous agricultural biotechnology companies.</w:t>
      </w:r>
    </w:p>
    <w:p w14:paraId="48E78852" w14:textId="77777777" w:rsidR="00A52999" w:rsidRPr="00887211" w:rsidRDefault="00A52999" w:rsidP="00887211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Chair of my department for nearly seven years; a department </w:t>
      </w:r>
      <w:r w:rsidRPr="00A52999">
        <w:rPr>
          <w:rFonts w:cs="Arial"/>
          <w:szCs w:val="22"/>
        </w:rPr>
        <w:t>with ~30 faculty, ~20 staff, 140 graduates and undergraduates, and a total portfolio of ~$28M in sponsored research.</w:t>
      </w:r>
      <w:r>
        <w:rPr>
          <w:rFonts w:cs="Arial"/>
          <w:szCs w:val="22"/>
        </w:rPr>
        <w:t xml:space="preserve"> Hired six faculty in this time of which three have since been awarded NSF CAREER grants.</w:t>
      </w:r>
    </w:p>
    <w:p w14:paraId="75658089" w14:textId="77777777" w:rsidR="00CB0A6E" w:rsidRDefault="00CB0A6E" w:rsidP="00CB0A6E">
      <w:pPr>
        <w:pStyle w:val="Heading4"/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Invited seminars. </w:t>
      </w:r>
    </w:p>
    <w:p w14:paraId="5201044D" w14:textId="77777777" w:rsidR="00CB0A6E" w:rsidRPr="00CB0A6E" w:rsidRDefault="00B841B5" w:rsidP="00CB0A6E">
      <w:pPr>
        <w:numPr>
          <w:ilvl w:val="0"/>
          <w:numId w:val="11"/>
        </w:numPr>
        <w:rPr>
          <w:iCs/>
        </w:rPr>
      </w:pPr>
      <w:r>
        <w:t>Seminars or p</w:t>
      </w:r>
      <w:r w:rsidR="00CB0A6E" w:rsidRPr="00CB0A6E">
        <w:t>resentations within the United States</w:t>
      </w:r>
      <w:r>
        <w:t>.</w:t>
      </w:r>
      <w:r w:rsidR="00CB0A6E" w:rsidRPr="00CB0A6E">
        <w:t xml:space="preserve"> </w:t>
      </w:r>
    </w:p>
    <w:p w14:paraId="0C0ED39F" w14:textId="1DB28BA2" w:rsidR="00CB0A6E" w:rsidRPr="009F0239" w:rsidRDefault="00B841B5" w:rsidP="00CB0A6E">
      <w:pPr>
        <w:numPr>
          <w:ilvl w:val="0"/>
          <w:numId w:val="7"/>
        </w:numPr>
        <w:rPr>
          <w:rFonts w:cs="Arial"/>
          <w:szCs w:val="22"/>
        </w:rPr>
      </w:pPr>
      <w:r>
        <w:t xml:space="preserve">Over </w:t>
      </w:r>
      <w:r w:rsidR="002E5519">
        <w:t>1</w:t>
      </w:r>
      <w:r w:rsidR="00B70CE2">
        <w:t>6</w:t>
      </w:r>
      <w:r w:rsidR="002E5519">
        <w:t>0</w:t>
      </w:r>
      <w:r>
        <w:t xml:space="preserve"> invited talks </w:t>
      </w:r>
      <w:r w:rsidR="002E5519">
        <w:t>in the US since</w:t>
      </w:r>
      <w:r>
        <w:t xml:space="preserve"> 1998. </w:t>
      </w:r>
    </w:p>
    <w:p w14:paraId="2FD91F7A" w14:textId="77777777" w:rsidR="00CB0A6E" w:rsidRPr="00B841B5" w:rsidRDefault="00B841B5" w:rsidP="00CB0A6E">
      <w:pPr>
        <w:numPr>
          <w:ilvl w:val="0"/>
          <w:numId w:val="11"/>
        </w:numPr>
        <w:rPr>
          <w:rFonts w:cs="Arial"/>
          <w:szCs w:val="22"/>
        </w:rPr>
      </w:pPr>
      <w:r>
        <w:t>International seminars or presentations</w:t>
      </w:r>
      <w:r w:rsidR="00CB0A6E">
        <w:rPr>
          <w:rFonts w:cs="Arial"/>
          <w:i/>
          <w:szCs w:val="22"/>
        </w:rPr>
        <w:t>.</w:t>
      </w:r>
    </w:p>
    <w:p w14:paraId="3799654F" w14:textId="15D184C8" w:rsidR="00A52999" w:rsidRPr="00887211" w:rsidRDefault="00603A85" w:rsidP="00887211">
      <w:pPr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Over </w:t>
      </w:r>
      <w:r w:rsidR="00B70CE2">
        <w:rPr>
          <w:rFonts w:cs="Arial"/>
          <w:szCs w:val="22"/>
        </w:rPr>
        <w:t>100</w:t>
      </w:r>
      <w:r w:rsidR="00B841B5">
        <w:rPr>
          <w:rFonts w:cs="Arial"/>
          <w:szCs w:val="22"/>
        </w:rPr>
        <w:t xml:space="preserve"> invited talks at international meetings or institutions </w:t>
      </w:r>
      <w:r w:rsidR="002E5519">
        <w:rPr>
          <w:rFonts w:cs="Arial"/>
          <w:szCs w:val="22"/>
        </w:rPr>
        <w:t>since</w:t>
      </w:r>
      <w:r w:rsidR="00B841B5">
        <w:rPr>
          <w:rFonts w:cs="Arial"/>
          <w:szCs w:val="22"/>
        </w:rPr>
        <w:t xml:space="preserve"> 1998. </w:t>
      </w:r>
    </w:p>
    <w:p w14:paraId="12D06750" w14:textId="77777777" w:rsidR="00B841B5" w:rsidRPr="005E5B4E" w:rsidRDefault="00B841B5" w:rsidP="00B841B5">
      <w:pPr>
        <w:pStyle w:val="Heading4"/>
        <w:spacing w:before="120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>T</w:t>
      </w:r>
      <w:r w:rsidRPr="00B841B5">
        <w:rPr>
          <w:rFonts w:cs="Arial"/>
          <w:szCs w:val="22"/>
        </w:rPr>
        <w:t>eaching, mentoring, and advising</w:t>
      </w:r>
      <w:r>
        <w:rPr>
          <w:rFonts w:cs="Arial"/>
          <w:szCs w:val="22"/>
        </w:rPr>
        <w:t xml:space="preserve"> (</w:t>
      </w:r>
      <w:r>
        <w:rPr>
          <w:color w:val="000000"/>
          <w:szCs w:val="22"/>
        </w:rPr>
        <w:t>from 2002 to the present).</w:t>
      </w:r>
      <w:r w:rsidR="005E5B4E">
        <w:rPr>
          <w:color w:val="000000"/>
          <w:szCs w:val="22"/>
        </w:rPr>
        <w:t xml:space="preserve"> </w:t>
      </w:r>
      <w:r w:rsidR="005E5B4E">
        <w:rPr>
          <w:b w:val="0"/>
          <w:color w:val="000000"/>
          <w:szCs w:val="22"/>
        </w:rPr>
        <w:t>(Univ. of Delaware</w:t>
      </w:r>
      <w:r w:rsidR="00C70C56">
        <w:rPr>
          <w:b w:val="0"/>
          <w:color w:val="000000"/>
          <w:szCs w:val="22"/>
        </w:rPr>
        <w:t>; Univ. of Missouri; Danforth Center</w:t>
      </w:r>
      <w:r w:rsidR="005E5B4E">
        <w:rPr>
          <w:b w:val="0"/>
          <w:color w:val="000000"/>
          <w:szCs w:val="22"/>
        </w:rPr>
        <w:t>)</w:t>
      </w:r>
    </w:p>
    <w:p w14:paraId="601812D8" w14:textId="4FB98BEA" w:rsidR="00B841B5" w:rsidRDefault="002E5519" w:rsidP="00B841B5">
      <w:pPr>
        <w:numPr>
          <w:ilvl w:val="0"/>
          <w:numId w:val="17"/>
        </w:numPr>
        <w:rPr>
          <w:color w:val="000000"/>
          <w:szCs w:val="22"/>
        </w:rPr>
      </w:pPr>
      <w:r>
        <w:t>&gt;2</w:t>
      </w:r>
      <w:r w:rsidR="00B70CE2">
        <w:t>0</w:t>
      </w:r>
      <w:r w:rsidR="00B841B5">
        <w:t xml:space="preserve"> p</w:t>
      </w:r>
      <w:r w:rsidR="00B841B5" w:rsidRPr="00B841B5">
        <w:t>ostdoctoral</w:t>
      </w:r>
      <w:r w:rsidR="00B841B5" w:rsidRPr="00405A23">
        <w:rPr>
          <w:color w:val="000000"/>
          <w:szCs w:val="22"/>
        </w:rPr>
        <w:t xml:space="preserve"> scientists supervised</w:t>
      </w:r>
      <w:r w:rsidR="005E5B4E">
        <w:rPr>
          <w:color w:val="000000"/>
          <w:szCs w:val="22"/>
        </w:rPr>
        <w:t>.</w:t>
      </w:r>
      <w:r w:rsidR="00B841B5">
        <w:rPr>
          <w:color w:val="000000"/>
          <w:szCs w:val="22"/>
        </w:rPr>
        <w:t xml:space="preserve"> </w:t>
      </w:r>
    </w:p>
    <w:p w14:paraId="1697DDCF" w14:textId="77777777" w:rsidR="005E5B4E" w:rsidRDefault="002E5519" w:rsidP="005E5B4E">
      <w:pPr>
        <w:numPr>
          <w:ilvl w:val="0"/>
          <w:numId w:val="17"/>
        </w:numPr>
        <w:rPr>
          <w:color w:val="000000"/>
          <w:szCs w:val="22"/>
        </w:rPr>
      </w:pPr>
      <w:r>
        <w:t>&gt;15</w:t>
      </w:r>
      <w:r w:rsidR="00B841B5">
        <w:t xml:space="preserve"> research associates or </w:t>
      </w:r>
      <w:r w:rsidR="00E62173">
        <w:t xml:space="preserve">staff </w:t>
      </w:r>
      <w:r w:rsidR="00B841B5">
        <w:t>programmers supervised</w:t>
      </w:r>
      <w:r w:rsidR="005E5B4E">
        <w:t>.</w:t>
      </w:r>
      <w:r w:rsidR="00B841B5">
        <w:t xml:space="preserve"> </w:t>
      </w:r>
    </w:p>
    <w:p w14:paraId="5B2512E8" w14:textId="77777777" w:rsidR="005E5B4E" w:rsidRDefault="005E5B4E" w:rsidP="005E5B4E">
      <w:pPr>
        <w:numPr>
          <w:ilvl w:val="0"/>
          <w:numId w:val="17"/>
        </w:numPr>
        <w:rPr>
          <w:color w:val="000000"/>
          <w:szCs w:val="22"/>
        </w:rPr>
      </w:pPr>
      <w:r w:rsidRPr="005E5B4E">
        <w:rPr>
          <w:color w:val="000000"/>
          <w:szCs w:val="22"/>
        </w:rPr>
        <w:t xml:space="preserve">Graduate Student Major </w:t>
      </w:r>
      <w:r w:rsidR="00E62173">
        <w:rPr>
          <w:color w:val="000000"/>
          <w:szCs w:val="22"/>
        </w:rPr>
        <w:t>Advisor or Supervisor:</w:t>
      </w:r>
    </w:p>
    <w:p w14:paraId="38533DC6" w14:textId="203D3E10" w:rsidR="005E5B4E" w:rsidRDefault="00B841B5" w:rsidP="005E5B4E">
      <w:pPr>
        <w:numPr>
          <w:ilvl w:val="1"/>
          <w:numId w:val="17"/>
        </w:numPr>
        <w:rPr>
          <w:color w:val="000000"/>
          <w:szCs w:val="22"/>
        </w:rPr>
      </w:pPr>
      <w:r w:rsidRPr="005E5B4E">
        <w:rPr>
          <w:rFonts w:cs="Arial"/>
          <w:color w:val="000000"/>
          <w:szCs w:val="22"/>
        </w:rPr>
        <w:t>Plant &amp; Soil Sciences</w:t>
      </w:r>
      <w:r w:rsidR="00C70C56">
        <w:rPr>
          <w:rFonts w:cs="Arial"/>
          <w:color w:val="000000"/>
          <w:szCs w:val="22"/>
        </w:rPr>
        <w:t xml:space="preserve"> (UD)</w:t>
      </w:r>
      <w:r w:rsidR="00B70CE2">
        <w:rPr>
          <w:rFonts w:cs="Arial"/>
          <w:color w:val="000000"/>
          <w:szCs w:val="22"/>
        </w:rPr>
        <w:t>,</w:t>
      </w:r>
      <w:r w:rsidR="00C70C56">
        <w:rPr>
          <w:rFonts w:cs="Arial"/>
          <w:color w:val="000000"/>
          <w:szCs w:val="22"/>
        </w:rPr>
        <w:t xml:space="preserve"> Div. of Plant Science</w:t>
      </w:r>
      <w:r w:rsidR="00B70CE2">
        <w:rPr>
          <w:rFonts w:cs="Arial"/>
          <w:color w:val="000000"/>
          <w:szCs w:val="22"/>
        </w:rPr>
        <w:t xml:space="preserve"> &amp; Tech.</w:t>
      </w:r>
      <w:r w:rsidR="00C70C56">
        <w:rPr>
          <w:rFonts w:cs="Arial"/>
          <w:color w:val="000000"/>
          <w:szCs w:val="22"/>
        </w:rPr>
        <w:t xml:space="preserve"> (MU)</w:t>
      </w:r>
      <w:r w:rsidR="00B70CE2">
        <w:rPr>
          <w:rFonts w:cs="Arial"/>
          <w:color w:val="000000"/>
          <w:szCs w:val="22"/>
        </w:rPr>
        <w:t>, or Wash U</w:t>
      </w:r>
      <w:r w:rsidRPr="005E5B4E">
        <w:rPr>
          <w:rFonts w:cs="Arial"/>
          <w:color w:val="000000"/>
          <w:szCs w:val="22"/>
        </w:rPr>
        <w:t>:</w:t>
      </w:r>
      <w:r w:rsidR="00C70C56">
        <w:rPr>
          <w:rFonts w:cs="Arial"/>
          <w:color w:val="000000"/>
          <w:szCs w:val="22"/>
        </w:rPr>
        <w:t xml:space="preserve"> </w:t>
      </w:r>
      <w:r w:rsidR="00B70CE2">
        <w:rPr>
          <w:rFonts w:cs="Arial"/>
          <w:color w:val="000000"/>
          <w:szCs w:val="22"/>
        </w:rPr>
        <w:t>10</w:t>
      </w:r>
      <w:r w:rsidR="005E5B4E">
        <w:rPr>
          <w:rFonts w:cs="Arial"/>
          <w:color w:val="000000"/>
          <w:szCs w:val="22"/>
        </w:rPr>
        <w:t xml:space="preserve"> Ph.D. students. </w:t>
      </w:r>
    </w:p>
    <w:p w14:paraId="6C75B98E" w14:textId="77777777" w:rsidR="005E5B4E" w:rsidRDefault="005E5B4E" w:rsidP="005E5B4E">
      <w:pPr>
        <w:numPr>
          <w:ilvl w:val="1"/>
          <w:numId w:val="17"/>
        </w:numPr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="00B841B5" w:rsidRPr="005E5B4E">
        <w:rPr>
          <w:rFonts w:cs="Arial"/>
          <w:color w:val="000000"/>
          <w:szCs w:val="22"/>
        </w:rPr>
        <w:t>omputer &amp; Information Sciences, or Electrical &amp; Computer Engineering (bioinformatics)</w:t>
      </w:r>
      <w:r w:rsidR="00C70C56">
        <w:rPr>
          <w:rFonts w:cs="Arial"/>
          <w:color w:val="000000"/>
          <w:szCs w:val="22"/>
        </w:rPr>
        <w:t xml:space="preserve"> at UD</w:t>
      </w:r>
      <w:r w:rsidR="00B841B5" w:rsidRPr="005E5B4E">
        <w:rPr>
          <w:rFonts w:cs="Arial"/>
          <w:color w:val="000000"/>
          <w:szCs w:val="22"/>
        </w:rPr>
        <w:t xml:space="preserve">: </w:t>
      </w:r>
      <w:r>
        <w:rPr>
          <w:rFonts w:cs="Arial"/>
          <w:color w:val="000000"/>
          <w:szCs w:val="22"/>
        </w:rPr>
        <w:t>8 Ph.D. students, 27 M.S. students.</w:t>
      </w:r>
    </w:p>
    <w:p w14:paraId="7B5C7A9D" w14:textId="77777777" w:rsidR="005E5B4E" w:rsidRDefault="00B841B5" w:rsidP="005E5B4E">
      <w:pPr>
        <w:numPr>
          <w:ilvl w:val="1"/>
          <w:numId w:val="17"/>
        </w:numPr>
        <w:rPr>
          <w:rFonts w:cs="Arial"/>
          <w:color w:val="000000"/>
          <w:szCs w:val="22"/>
        </w:rPr>
      </w:pPr>
      <w:r w:rsidRPr="005E5B4E">
        <w:rPr>
          <w:rFonts w:cs="Arial"/>
          <w:color w:val="000000"/>
          <w:szCs w:val="22"/>
        </w:rPr>
        <w:t>Bioinformatics</w:t>
      </w:r>
      <w:r w:rsidR="00C70C56">
        <w:rPr>
          <w:rFonts w:cs="Arial"/>
          <w:color w:val="000000"/>
          <w:szCs w:val="22"/>
        </w:rPr>
        <w:t xml:space="preserve"> at UD</w:t>
      </w:r>
      <w:r w:rsidRPr="005E5B4E">
        <w:rPr>
          <w:rFonts w:cs="Arial"/>
          <w:color w:val="000000"/>
          <w:szCs w:val="22"/>
        </w:rPr>
        <w:t xml:space="preserve">: </w:t>
      </w:r>
      <w:r w:rsidR="005E5B4E">
        <w:rPr>
          <w:rFonts w:cs="Arial"/>
          <w:color w:val="000000"/>
          <w:szCs w:val="22"/>
        </w:rPr>
        <w:t xml:space="preserve">4 Ph.D. students, 3 M.S. students. </w:t>
      </w:r>
    </w:p>
    <w:p w14:paraId="25D8C6F5" w14:textId="77777777" w:rsidR="00B841B5" w:rsidRPr="00405A23" w:rsidRDefault="00B841B5" w:rsidP="005E5B4E">
      <w:pPr>
        <w:numPr>
          <w:ilvl w:val="1"/>
          <w:numId w:val="17"/>
        </w:numPr>
        <w:rPr>
          <w:rFonts w:cs="Arial"/>
          <w:color w:val="000000"/>
          <w:szCs w:val="22"/>
        </w:rPr>
      </w:pPr>
      <w:r w:rsidRPr="00405A23">
        <w:rPr>
          <w:rFonts w:cs="Arial"/>
          <w:color w:val="000000"/>
          <w:szCs w:val="22"/>
        </w:rPr>
        <w:t>Visiting graduate students</w:t>
      </w:r>
      <w:r w:rsidR="005E5B4E">
        <w:rPr>
          <w:rFonts w:cs="Arial"/>
          <w:color w:val="000000"/>
          <w:szCs w:val="22"/>
        </w:rPr>
        <w:t xml:space="preserve">: 7 international Ph.D. </w:t>
      </w:r>
      <w:r w:rsidRPr="00405A23">
        <w:rPr>
          <w:rFonts w:cs="Arial"/>
          <w:color w:val="000000"/>
          <w:szCs w:val="22"/>
        </w:rPr>
        <w:t>students</w:t>
      </w:r>
      <w:r w:rsidR="005E5B4E">
        <w:rPr>
          <w:rFonts w:cs="Arial"/>
          <w:color w:val="000000"/>
          <w:szCs w:val="22"/>
        </w:rPr>
        <w:t>.</w:t>
      </w:r>
    </w:p>
    <w:p w14:paraId="08556A77" w14:textId="40B210FB" w:rsidR="00CB0A6E" w:rsidRPr="00FF52A7" w:rsidRDefault="00B841B5" w:rsidP="00182C4F">
      <w:pPr>
        <w:numPr>
          <w:ilvl w:val="0"/>
          <w:numId w:val="17"/>
        </w:numPr>
        <w:rPr>
          <w:rFonts w:cs="Arial"/>
          <w:szCs w:val="22"/>
        </w:rPr>
      </w:pPr>
      <w:r w:rsidRPr="00182C4F">
        <w:rPr>
          <w:color w:val="000000"/>
          <w:szCs w:val="22"/>
        </w:rPr>
        <w:t xml:space="preserve">Awards received by </w:t>
      </w:r>
      <w:r w:rsidR="00B70CE2">
        <w:rPr>
          <w:color w:val="000000"/>
          <w:szCs w:val="22"/>
        </w:rPr>
        <w:t>lab members</w:t>
      </w:r>
      <w:r w:rsidR="005E5B4E" w:rsidRPr="00182C4F">
        <w:rPr>
          <w:color w:val="000000"/>
          <w:szCs w:val="22"/>
        </w:rPr>
        <w:t xml:space="preserve"> include </w:t>
      </w:r>
      <w:r w:rsidR="00C70C56">
        <w:rPr>
          <w:color w:val="000000"/>
          <w:szCs w:val="22"/>
        </w:rPr>
        <w:t>NSF Post</w:t>
      </w:r>
      <w:r w:rsidR="00A608A1">
        <w:rPr>
          <w:color w:val="000000"/>
          <w:szCs w:val="22"/>
        </w:rPr>
        <w:t xml:space="preserve">doctoral Fellowships (2), </w:t>
      </w:r>
      <w:r w:rsidR="005E5B4E" w:rsidRPr="00182C4F">
        <w:rPr>
          <w:color w:val="000000"/>
          <w:szCs w:val="22"/>
        </w:rPr>
        <w:t>IGERT scholarships (</w:t>
      </w:r>
      <w:r w:rsidR="00B70CE2">
        <w:rPr>
          <w:color w:val="000000"/>
          <w:szCs w:val="22"/>
        </w:rPr>
        <w:t>5</w:t>
      </w:r>
      <w:r w:rsidR="005E5B4E" w:rsidRPr="00182C4F">
        <w:rPr>
          <w:color w:val="000000"/>
          <w:szCs w:val="22"/>
        </w:rPr>
        <w:t xml:space="preserve">), </w:t>
      </w:r>
      <w:r w:rsidR="00B70CE2">
        <w:rPr>
          <w:color w:val="000000"/>
          <w:szCs w:val="22"/>
        </w:rPr>
        <w:t xml:space="preserve">HHMI Hanna Gray Fellowship, </w:t>
      </w:r>
      <w:r w:rsidR="005E5B4E" w:rsidRPr="00182C4F">
        <w:rPr>
          <w:color w:val="000000"/>
          <w:szCs w:val="22"/>
        </w:rPr>
        <w:t xml:space="preserve">University of Delaware Fellowships, </w:t>
      </w:r>
      <w:r w:rsidR="00182C4F" w:rsidRPr="00182C4F">
        <w:rPr>
          <w:color w:val="000000"/>
          <w:szCs w:val="22"/>
        </w:rPr>
        <w:t>Thousand Talents Program Finalist – award offered (China) (two lab members)</w:t>
      </w:r>
      <w:r w:rsidR="00182C4F">
        <w:rPr>
          <w:color w:val="000000"/>
          <w:szCs w:val="22"/>
        </w:rPr>
        <w:t xml:space="preserve">, </w:t>
      </w:r>
      <w:r w:rsidR="00E62173">
        <w:rPr>
          <w:color w:val="000000"/>
          <w:szCs w:val="22"/>
        </w:rPr>
        <w:t xml:space="preserve">a </w:t>
      </w:r>
      <w:r w:rsidRPr="00182C4F">
        <w:rPr>
          <w:rFonts w:cs="Arial"/>
          <w:szCs w:val="22"/>
        </w:rPr>
        <w:t>Life Sciences Research Foun</w:t>
      </w:r>
      <w:r w:rsidR="00182C4F">
        <w:rPr>
          <w:rFonts w:cs="Arial"/>
          <w:szCs w:val="22"/>
        </w:rPr>
        <w:t xml:space="preserve">dation Post-Doctoral Fellowship, </w:t>
      </w:r>
      <w:r w:rsidR="00E62173">
        <w:rPr>
          <w:rFonts w:cs="Arial"/>
          <w:szCs w:val="22"/>
        </w:rPr>
        <w:t xml:space="preserve">a </w:t>
      </w:r>
      <w:r w:rsidRPr="00405A23">
        <w:rPr>
          <w:rFonts w:cs="Arial"/>
          <w:color w:val="000000"/>
          <w:szCs w:val="22"/>
        </w:rPr>
        <w:t>Ford Foundation Diversity Postdoctoral Fellowship</w:t>
      </w:r>
      <w:r w:rsidR="00182C4F">
        <w:rPr>
          <w:rFonts w:cs="Arial"/>
          <w:color w:val="000000"/>
          <w:szCs w:val="22"/>
        </w:rPr>
        <w:t>,</w:t>
      </w:r>
      <w:r w:rsidR="00E62173">
        <w:rPr>
          <w:rFonts w:cs="Arial"/>
          <w:color w:val="000000"/>
          <w:szCs w:val="22"/>
        </w:rPr>
        <w:t xml:space="preserve"> ASPB Travel Award</w:t>
      </w:r>
      <w:r w:rsidR="00C70C56">
        <w:rPr>
          <w:rFonts w:cs="Arial"/>
          <w:color w:val="000000"/>
          <w:szCs w:val="22"/>
        </w:rPr>
        <w:t>s</w:t>
      </w:r>
      <w:r w:rsidR="00E62173">
        <w:rPr>
          <w:rFonts w:cs="Arial"/>
          <w:color w:val="000000"/>
          <w:szCs w:val="22"/>
        </w:rPr>
        <w:t>,</w:t>
      </w:r>
      <w:r w:rsidR="00182C4F">
        <w:rPr>
          <w:rFonts w:cs="Arial"/>
          <w:color w:val="000000"/>
          <w:szCs w:val="22"/>
        </w:rPr>
        <w:t xml:space="preserve"> and other awards.</w:t>
      </w:r>
    </w:p>
    <w:p w14:paraId="4FE21951" w14:textId="77777777" w:rsidR="00FF52A7" w:rsidRPr="00C86926" w:rsidRDefault="00FF52A7" w:rsidP="00182C4F">
      <w:pPr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Alumni of my lab are employed in a wide variety of positions including faculty </w:t>
      </w:r>
      <w:r w:rsidR="006D4C41">
        <w:rPr>
          <w:rFonts w:cs="Arial"/>
          <w:szCs w:val="22"/>
        </w:rPr>
        <w:t>appointments, in industry (from plant biotech to computer science</w:t>
      </w:r>
      <w:r w:rsidR="00603A85">
        <w:rPr>
          <w:rFonts w:cs="Arial"/>
          <w:szCs w:val="22"/>
        </w:rPr>
        <w:t>, and microchip fabrication</w:t>
      </w:r>
      <w:r w:rsidR="006D4C41">
        <w:rPr>
          <w:rFonts w:cs="Arial"/>
          <w:szCs w:val="22"/>
        </w:rPr>
        <w:t xml:space="preserve"> to satellite</w:t>
      </w:r>
      <w:r w:rsidR="00603A85">
        <w:rPr>
          <w:rFonts w:cs="Arial"/>
          <w:szCs w:val="22"/>
        </w:rPr>
        <w:t>s</w:t>
      </w:r>
      <w:r w:rsidR="00E62173">
        <w:rPr>
          <w:rFonts w:cs="Arial"/>
          <w:szCs w:val="22"/>
        </w:rPr>
        <w:t xml:space="preserve">), and in the government. </w:t>
      </w:r>
    </w:p>
    <w:sectPr w:rsidR="00FF52A7" w:rsidRPr="00C86926" w:rsidSect="00CB0A6E">
      <w:footerReference w:type="default" r:id="rId10"/>
      <w:pgSz w:w="12240" w:h="15840"/>
      <w:pgMar w:top="1079" w:right="15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C24C" w14:textId="77777777" w:rsidR="00EA3370" w:rsidRDefault="00EA3370">
      <w:r>
        <w:separator/>
      </w:r>
    </w:p>
  </w:endnote>
  <w:endnote w:type="continuationSeparator" w:id="0">
    <w:p w14:paraId="6BDFB701" w14:textId="77777777" w:rsidR="00EA3370" w:rsidRDefault="00E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AB12" w14:textId="77777777" w:rsidR="00646310" w:rsidRDefault="00646310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8C2BCF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709" w14:textId="77777777" w:rsidR="00EA3370" w:rsidRDefault="00EA3370">
      <w:r>
        <w:separator/>
      </w:r>
    </w:p>
  </w:footnote>
  <w:footnote w:type="continuationSeparator" w:id="0">
    <w:p w14:paraId="4322885D" w14:textId="77777777" w:rsidR="00EA3370" w:rsidRDefault="00EA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E19"/>
    <w:multiLevelType w:val="hybridMultilevel"/>
    <w:tmpl w:val="C122A7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8C157D7"/>
    <w:multiLevelType w:val="hybridMultilevel"/>
    <w:tmpl w:val="2752D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433"/>
    <w:multiLevelType w:val="hybridMultilevel"/>
    <w:tmpl w:val="B888BF0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1BDB4EE8"/>
    <w:multiLevelType w:val="hybridMultilevel"/>
    <w:tmpl w:val="11DEB296"/>
    <w:lvl w:ilvl="0" w:tplc="DD4C541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926469"/>
    <w:multiLevelType w:val="hybridMultilevel"/>
    <w:tmpl w:val="B6D47E5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9C23D76"/>
    <w:multiLevelType w:val="hybridMultilevel"/>
    <w:tmpl w:val="4FC47D44"/>
    <w:lvl w:ilvl="0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6" w15:restartNumberingAfterBreak="0">
    <w:nsid w:val="29E331EF"/>
    <w:multiLevelType w:val="hybridMultilevel"/>
    <w:tmpl w:val="ED849966"/>
    <w:lvl w:ilvl="0" w:tplc="4DD8C54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1610CCD"/>
    <w:multiLevelType w:val="hybridMultilevel"/>
    <w:tmpl w:val="264A3EDA"/>
    <w:lvl w:ilvl="0" w:tplc="FFFFFFFF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337062F"/>
    <w:multiLevelType w:val="hybridMultilevel"/>
    <w:tmpl w:val="D82A61FA"/>
    <w:lvl w:ilvl="0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9" w15:restartNumberingAfterBreak="0">
    <w:nsid w:val="34A14B7A"/>
    <w:multiLevelType w:val="hybridMultilevel"/>
    <w:tmpl w:val="CF404786"/>
    <w:lvl w:ilvl="0" w:tplc="FFFFFFFF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59C57C8"/>
    <w:multiLevelType w:val="hybridMultilevel"/>
    <w:tmpl w:val="0A804902"/>
    <w:lvl w:ilvl="0" w:tplc="899819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 w15:restartNumberingAfterBreak="0">
    <w:nsid w:val="3AB61868"/>
    <w:multiLevelType w:val="hybridMultilevel"/>
    <w:tmpl w:val="977E3744"/>
    <w:lvl w:ilvl="0" w:tplc="A880DEE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B283DEE"/>
    <w:multiLevelType w:val="hybridMultilevel"/>
    <w:tmpl w:val="56B23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64625BE"/>
    <w:multiLevelType w:val="hybridMultilevel"/>
    <w:tmpl w:val="C5F4D100"/>
    <w:lvl w:ilvl="0" w:tplc="AD948A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5A085BA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40DA"/>
    <w:multiLevelType w:val="hybridMultilevel"/>
    <w:tmpl w:val="7B74A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543F"/>
    <w:multiLevelType w:val="hybridMultilevel"/>
    <w:tmpl w:val="5AAC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3D18"/>
    <w:multiLevelType w:val="hybridMultilevel"/>
    <w:tmpl w:val="37E01C70"/>
    <w:lvl w:ilvl="0" w:tplc="4DD8C54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E387D9B"/>
    <w:multiLevelType w:val="hybridMultilevel"/>
    <w:tmpl w:val="0F9E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D7A05"/>
    <w:multiLevelType w:val="hybridMultilevel"/>
    <w:tmpl w:val="87684914"/>
    <w:lvl w:ilvl="0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9" w15:restartNumberingAfterBreak="0">
    <w:nsid w:val="4EBD7F97"/>
    <w:multiLevelType w:val="hybridMultilevel"/>
    <w:tmpl w:val="507E4058"/>
    <w:lvl w:ilvl="0" w:tplc="4DD8C54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40F79D5"/>
    <w:multiLevelType w:val="hybridMultilevel"/>
    <w:tmpl w:val="5AAC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4F95"/>
    <w:multiLevelType w:val="hybridMultilevel"/>
    <w:tmpl w:val="A3EE6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751"/>
    <w:multiLevelType w:val="hybridMultilevel"/>
    <w:tmpl w:val="0A804902"/>
    <w:lvl w:ilvl="0" w:tplc="899819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3" w15:restartNumberingAfterBreak="0">
    <w:nsid w:val="5EB919D0"/>
    <w:multiLevelType w:val="hybridMultilevel"/>
    <w:tmpl w:val="5AAC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D11"/>
    <w:multiLevelType w:val="hybridMultilevel"/>
    <w:tmpl w:val="90429B26"/>
    <w:lvl w:ilvl="0" w:tplc="AD948A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5A085BA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40454E"/>
    <w:multiLevelType w:val="hybridMultilevel"/>
    <w:tmpl w:val="130E7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B0F7A"/>
    <w:multiLevelType w:val="hybridMultilevel"/>
    <w:tmpl w:val="56B23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87267682">
    <w:abstractNumId w:val="14"/>
  </w:num>
  <w:num w:numId="2" w16cid:durableId="1168867176">
    <w:abstractNumId w:val="21"/>
  </w:num>
  <w:num w:numId="3" w16cid:durableId="805390521">
    <w:abstractNumId w:val="25"/>
  </w:num>
  <w:num w:numId="4" w16cid:durableId="38895824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930624">
    <w:abstractNumId w:val="24"/>
  </w:num>
  <w:num w:numId="6" w16cid:durableId="227813028">
    <w:abstractNumId w:val="15"/>
  </w:num>
  <w:num w:numId="7" w16cid:durableId="560410331">
    <w:abstractNumId w:val="17"/>
  </w:num>
  <w:num w:numId="8" w16cid:durableId="367143654">
    <w:abstractNumId w:val="11"/>
  </w:num>
  <w:num w:numId="9" w16cid:durableId="1729065700">
    <w:abstractNumId w:val="1"/>
  </w:num>
  <w:num w:numId="10" w16cid:durableId="1519344092">
    <w:abstractNumId w:val="13"/>
  </w:num>
  <w:num w:numId="11" w16cid:durableId="283541483">
    <w:abstractNumId w:val="23"/>
  </w:num>
  <w:num w:numId="12" w16cid:durableId="1157384985">
    <w:abstractNumId w:val="10"/>
  </w:num>
  <w:num w:numId="13" w16cid:durableId="250162125">
    <w:abstractNumId w:val="22"/>
  </w:num>
  <w:num w:numId="14" w16cid:durableId="920263363">
    <w:abstractNumId w:val="5"/>
  </w:num>
  <w:num w:numId="15" w16cid:durableId="234365487">
    <w:abstractNumId w:val="18"/>
  </w:num>
  <w:num w:numId="16" w16cid:durableId="667251490">
    <w:abstractNumId w:val="8"/>
  </w:num>
  <w:num w:numId="17" w16cid:durableId="436295261">
    <w:abstractNumId w:val="20"/>
  </w:num>
  <w:num w:numId="18" w16cid:durableId="511115958">
    <w:abstractNumId w:val="3"/>
  </w:num>
  <w:num w:numId="19" w16cid:durableId="545870924">
    <w:abstractNumId w:val="2"/>
  </w:num>
  <w:num w:numId="20" w16cid:durableId="1342514876">
    <w:abstractNumId w:val="0"/>
  </w:num>
  <w:num w:numId="21" w16cid:durableId="1974404461">
    <w:abstractNumId w:val="26"/>
  </w:num>
  <w:num w:numId="22" w16cid:durableId="1668509577">
    <w:abstractNumId w:val="12"/>
  </w:num>
  <w:num w:numId="23" w16cid:durableId="38751393">
    <w:abstractNumId w:val="4"/>
  </w:num>
  <w:num w:numId="24" w16cid:durableId="997149174">
    <w:abstractNumId w:val="19"/>
  </w:num>
  <w:num w:numId="25" w16cid:durableId="942567569">
    <w:abstractNumId w:val="16"/>
  </w:num>
  <w:num w:numId="26" w16cid:durableId="1026173219">
    <w:abstractNumId w:val="6"/>
  </w:num>
  <w:num w:numId="27" w16cid:durableId="1616476789">
    <w:abstractNumId w:val="7"/>
  </w:num>
  <w:num w:numId="28" w16cid:durableId="634408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60"/>
    <w:rsid w:val="000434EE"/>
    <w:rsid w:val="00044379"/>
    <w:rsid w:val="0006147B"/>
    <w:rsid w:val="0006575C"/>
    <w:rsid w:val="00070D66"/>
    <w:rsid w:val="000853EA"/>
    <w:rsid w:val="000920D0"/>
    <w:rsid w:val="000A74CF"/>
    <w:rsid w:val="000B1FEA"/>
    <w:rsid w:val="000B3E01"/>
    <w:rsid w:val="000B781C"/>
    <w:rsid w:val="000F1DB3"/>
    <w:rsid w:val="00100020"/>
    <w:rsid w:val="00123E79"/>
    <w:rsid w:val="00124624"/>
    <w:rsid w:val="00134E4A"/>
    <w:rsid w:val="00182C4F"/>
    <w:rsid w:val="001839B2"/>
    <w:rsid w:val="001B2276"/>
    <w:rsid w:val="001E1B86"/>
    <w:rsid w:val="001F1455"/>
    <w:rsid w:val="002028F6"/>
    <w:rsid w:val="00220BB1"/>
    <w:rsid w:val="00224CFB"/>
    <w:rsid w:val="002560DF"/>
    <w:rsid w:val="002579BF"/>
    <w:rsid w:val="00264D47"/>
    <w:rsid w:val="00280B02"/>
    <w:rsid w:val="002B7794"/>
    <w:rsid w:val="002C6EE0"/>
    <w:rsid w:val="002E0AC4"/>
    <w:rsid w:val="002E5519"/>
    <w:rsid w:val="002F0C53"/>
    <w:rsid w:val="00310B39"/>
    <w:rsid w:val="00332722"/>
    <w:rsid w:val="003445F2"/>
    <w:rsid w:val="0035483E"/>
    <w:rsid w:val="00362C94"/>
    <w:rsid w:val="00375775"/>
    <w:rsid w:val="00381EAD"/>
    <w:rsid w:val="00390547"/>
    <w:rsid w:val="00394F16"/>
    <w:rsid w:val="003B22A9"/>
    <w:rsid w:val="003E1FB0"/>
    <w:rsid w:val="003E553F"/>
    <w:rsid w:val="003F106C"/>
    <w:rsid w:val="00451914"/>
    <w:rsid w:val="00464A7A"/>
    <w:rsid w:val="00491A05"/>
    <w:rsid w:val="004A312C"/>
    <w:rsid w:val="004A78EE"/>
    <w:rsid w:val="004B5D3B"/>
    <w:rsid w:val="004B65B3"/>
    <w:rsid w:val="004C4AAC"/>
    <w:rsid w:val="004D28CF"/>
    <w:rsid w:val="004E0615"/>
    <w:rsid w:val="004E7400"/>
    <w:rsid w:val="00526BDB"/>
    <w:rsid w:val="005453B6"/>
    <w:rsid w:val="005461D2"/>
    <w:rsid w:val="00562A1E"/>
    <w:rsid w:val="00572FDF"/>
    <w:rsid w:val="00573262"/>
    <w:rsid w:val="0057402D"/>
    <w:rsid w:val="00584C81"/>
    <w:rsid w:val="00595B4B"/>
    <w:rsid w:val="00596BB1"/>
    <w:rsid w:val="005C40D8"/>
    <w:rsid w:val="005E2C27"/>
    <w:rsid w:val="005E5B4E"/>
    <w:rsid w:val="005E7280"/>
    <w:rsid w:val="005F0B5F"/>
    <w:rsid w:val="005F6C27"/>
    <w:rsid w:val="00603A85"/>
    <w:rsid w:val="0061178B"/>
    <w:rsid w:val="00646310"/>
    <w:rsid w:val="00672CAA"/>
    <w:rsid w:val="006917B3"/>
    <w:rsid w:val="006C13DB"/>
    <w:rsid w:val="006D4C41"/>
    <w:rsid w:val="006E5367"/>
    <w:rsid w:val="006F2F4A"/>
    <w:rsid w:val="006F51B6"/>
    <w:rsid w:val="0070591C"/>
    <w:rsid w:val="007105E2"/>
    <w:rsid w:val="00723F02"/>
    <w:rsid w:val="007243F8"/>
    <w:rsid w:val="00727732"/>
    <w:rsid w:val="00760B0F"/>
    <w:rsid w:val="007668FE"/>
    <w:rsid w:val="00796E59"/>
    <w:rsid w:val="007A31B6"/>
    <w:rsid w:val="007A56B7"/>
    <w:rsid w:val="007B0A4E"/>
    <w:rsid w:val="007C52C9"/>
    <w:rsid w:val="007D00DD"/>
    <w:rsid w:val="008060C2"/>
    <w:rsid w:val="0081679E"/>
    <w:rsid w:val="00840D6D"/>
    <w:rsid w:val="00844459"/>
    <w:rsid w:val="00861285"/>
    <w:rsid w:val="00874046"/>
    <w:rsid w:val="008819F5"/>
    <w:rsid w:val="00887211"/>
    <w:rsid w:val="008917AA"/>
    <w:rsid w:val="008C2835"/>
    <w:rsid w:val="008C2BCF"/>
    <w:rsid w:val="008E1278"/>
    <w:rsid w:val="00922E54"/>
    <w:rsid w:val="009701F5"/>
    <w:rsid w:val="00981067"/>
    <w:rsid w:val="00984C8A"/>
    <w:rsid w:val="009879F6"/>
    <w:rsid w:val="00993C85"/>
    <w:rsid w:val="00994386"/>
    <w:rsid w:val="009C7A60"/>
    <w:rsid w:val="009D071D"/>
    <w:rsid w:val="009D715D"/>
    <w:rsid w:val="009E086C"/>
    <w:rsid w:val="009E111B"/>
    <w:rsid w:val="009E7998"/>
    <w:rsid w:val="009F0239"/>
    <w:rsid w:val="009F58FD"/>
    <w:rsid w:val="009F6554"/>
    <w:rsid w:val="009F748A"/>
    <w:rsid w:val="00A10A4C"/>
    <w:rsid w:val="00A12AA6"/>
    <w:rsid w:val="00A22F9F"/>
    <w:rsid w:val="00A256AB"/>
    <w:rsid w:val="00A52999"/>
    <w:rsid w:val="00A608A1"/>
    <w:rsid w:val="00A613F6"/>
    <w:rsid w:val="00A63635"/>
    <w:rsid w:val="00A6787D"/>
    <w:rsid w:val="00A72002"/>
    <w:rsid w:val="00A85445"/>
    <w:rsid w:val="00AB207C"/>
    <w:rsid w:val="00AB329D"/>
    <w:rsid w:val="00AD1D9B"/>
    <w:rsid w:val="00AD45CA"/>
    <w:rsid w:val="00AE3656"/>
    <w:rsid w:val="00AE60F6"/>
    <w:rsid w:val="00AE7461"/>
    <w:rsid w:val="00B06456"/>
    <w:rsid w:val="00B079CC"/>
    <w:rsid w:val="00B22477"/>
    <w:rsid w:val="00B469AF"/>
    <w:rsid w:val="00B70CE2"/>
    <w:rsid w:val="00B841B5"/>
    <w:rsid w:val="00B8552E"/>
    <w:rsid w:val="00BA412A"/>
    <w:rsid w:val="00BB32AB"/>
    <w:rsid w:val="00BC12C5"/>
    <w:rsid w:val="00BC134C"/>
    <w:rsid w:val="00BC47B2"/>
    <w:rsid w:val="00BE38FE"/>
    <w:rsid w:val="00BE6171"/>
    <w:rsid w:val="00C03809"/>
    <w:rsid w:val="00C05CA7"/>
    <w:rsid w:val="00C07EB2"/>
    <w:rsid w:val="00C16AA6"/>
    <w:rsid w:val="00C47010"/>
    <w:rsid w:val="00C47707"/>
    <w:rsid w:val="00C57C1B"/>
    <w:rsid w:val="00C70C56"/>
    <w:rsid w:val="00C771D1"/>
    <w:rsid w:val="00C82C60"/>
    <w:rsid w:val="00C86926"/>
    <w:rsid w:val="00C87CCA"/>
    <w:rsid w:val="00CB0A6E"/>
    <w:rsid w:val="00CB6682"/>
    <w:rsid w:val="00CC1545"/>
    <w:rsid w:val="00CC2D16"/>
    <w:rsid w:val="00CD3E3D"/>
    <w:rsid w:val="00D30471"/>
    <w:rsid w:val="00D433AF"/>
    <w:rsid w:val="00D77DA1"/>
    <w:rsid w:val="00D91277"/>
    <w:rsid w:val="00DA4991"/>
    <w:rsid w:val="00DB30A8"/>
    <w:rsid w:val="00DD0973"/>
    <w:rsid w:val="00DD1217"/>
    <w:rsid w:val="00E02B08"/>
    <w:rsid w:val="00E153B7"/>
    <w:rsid w:val="00E62173"/>
    <w:rsid w:val="00E73309"/>
    <w:rsid w:val="00E85005"/>
    <w:rsid w:val="00E939DD"/>
    <w:rsid w:val="00EA3370"/>
    <w:rsid w:val="00EC79BD"/>
    <w:rsid w:val="00ED4B40"/>
    <w:rsid w:val="00F2023D"/>
    <w:rsid w:val="00F22C82"/>
    <w:rsid w:val="00F25D57"/>
    <w:rsid w:val="00F27A6F"/>
    <w:rsid w:val="00F36EF8"/>
    <w:rsid w:val="00F372A0"/>
    <w:rsid w:val="00F460C0"/>
    <w:rsid w:val="00F53F63"/>
    <w:rsid w:val="00F6579F"/>
    <w:rsid w:val="00F82260"/>
    <w:rsid w:val="00F94BA7"/>
    <w:rsid w:val="00F94C9A"/>
    <w:rsid w:val="00FA26E0"/>
    <w:rsid w:val="00FB59FD"/>
    <w:rsid w:val="00FC2522"/>
    <w:rsid w:val="00FC2CB3"/>
    <w:rsid w:val="00FE7227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701CE"/>
  <w15:chartTrackingRefBased/>
  <w15:docId w15:val="{F034A470-619F-431F-B758-BD6A4B6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0"/>
        <w:tab w:val="left" w:pos="1180"/>
        <w:tab w:val="left" w:pos="69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0"/>
        <w:tab w:val="left" w:pos="1180"/>
        <w:tab w:val="left" w:pos="694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60" w:line="240" w:lineRule="exact"/>
      <w:outlineLvl w:val="3"/>
    </w:pPr>
    <w:rPr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b/>
      <w:sz w:val="18"/>
    </w:rPr>
  </w:style>
  <w:style w:type="paragraph" w:customStyle="1" w:styleId="Emailstyle">
    <w:name w:val="Email style"/>
    <w:basedOn w:val="Normal"/>
    <w:rPr>
      <w:sz w:val="20"/>
    </w:rPr>
  </w:style>
  <w:style w:type="paragraph" w:styleId="BodyText">
    <w:name w:val="Body Text"/>
    <w:basedOn w:val="Normal"/>
    <w:pPr>
      <w:ind w:right="48"/>
    </w:pPr>
    <w:rPr>
      <w:rFonts w:cs="Arial"/>
      <w:color w:val="FF0000"/>
    </w:rPr>
  </w:style>
  <w:style w:type="paragraph" w:styleId="BodyText2">
    <w:name w:val="Body Text 2"/>
    <w:basedOn w:val="Normal"/>
    <w:rPr>
      <w:rFonts w:cs="Arial"/>
    </w:rPr>
  </w:style>
  <w:style w:type="paragraph" w:styleId="BodyTextIndent">
    <w:name w:val="Body Text Indent"/>
    <w:basedOn w:val="Normal"/>
    <w:pPr>
      <w:spacing w:before="160" w:line="240" w:lineRule="exact"/>
      <w:ind w:left="374" w:hanging="374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360" w:lineRule="atLeast"/>
      <w:ind w:right="-180"/>
      <w:jc w:val="center"/>
    </w:pPr>
    <w:rPr>
      <w:rFonts w:cs="Arial"/>
      <w:i/>
      <w:iCs/>
      <w:sz w:val="24"/>
    </w:rPr>
  </w:style>
  <w:style w:type="paragraph" w:styleId="PlainText">
    <w:name w:val="Plain Text"/>
    <w:basedOn w:val="Normal"/>
    <w:rsid w:val="00DA4991"/>
    <w:pPr>
      <w:spacing w:after="0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280"/>
    <w:pPr>
      <w:spacing w:after="0"/>
      <w:ind w:left="720"/>
      <w:contextualSpacing/>
    </w:pPr>
  </w:style>
  <w:style w:type="character" w:customStyle="1" w:styleId="volume">
    <w:name w:val="volume"/>
    <w:basedOn w:val="DefaultParagraphFont"/>
    <w:rsid w:val="009F0239"/>
  </w:style>
  <w:style w:type="character" w:customStyle="1" w:styleId="pages">
    <w:name w:val="pages"/>
    <w:basedOn w:val="DefaultParagraphFont"/>
    <w:rsid w:val="009F0239"/>
  </w:style>
  <w:style w:type="character" w:styleId="Emphasis">
    <w:name w:val="Emphasis"/>
    <w:uiPriority w:val="20"/>
    <w:qFormat/>
    <w:rsid w:val="009F0239"/>
    <w:rPr>
      <w:i/>
      <w:iCs/>
    </w:rPr>
  </w:style>
  <w:style w:type="character" w:customStyle="1" w:styleId="highwire-doi-cite-as-data">
    <w:name w:val="highwire-doi-cite-as-data"/>
    <w:rsid w:val="00C771D1"/>
  </w:style>
  <w:style w:type="character" w:customStyle="1" w:styleId="st">
    <w:name w:val="st"/>
    <w:rsid w:val="00B841B5"/>
  </w:style>
  <w:style w:type="character" w:customStyle="1" w:styleId="zmsearchresult">
    <w:name w:val="zmsearchresult"/>
    <w:rsid w:val="00B841B5"/>
  </w:style>
  <w:style w:type="character" w:styleId="UnresolvedMention">
    <w:name w:val="Unresolved Mention"/>
    <w:basedOn w:val="DefaultParagraphFont"/>
    <w:uiPriority w:val="99"/>
    <w:semiHidden/>
    <w:unhideWhenUsed/>
    <w:rsid w:val="00BC1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3436-6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5hd_tmMAAA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5hd_tmM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Delaware Biotechnology Institute</Company>
  <LinksUpToDate>false</LinksUpToDate>
  <CharactersWithSpaces>15090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http://mpss.udel.edu/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Blake Meyers</dc:creator>
  <cp:keywords/>
  <dc:description/>
  <cp:lastModifiedBy>Mayumi Nakano</cp:lastModifiedBy>
  <cp:revision>2</cp:revision>
  <dcterms:created xsi:type="dcterms:W3CDTF">2022-05-13T18:55:00Z</dcterms:created>
  <dcterms:modified xsi:type="dcterms:W3CDTF">2022-05-13T18:55:00Z</dcterms:modified>
</cp:coreProperties>
</file>